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C278" w14:textId="44F46EE2" w:rsidR="002309BD" w:rsidRPr="003A6A60" w:rsidRDefault="002309BD" w:rsidP="00B850C9">
      <w:pPr>
        <w:jc w:val="center"/>
        <w:rPr>
          <w:rFonts w:ascii="Times New Roman" w:hAnsi="Times New Roman" w:cs="Times New Roman"/>
          <w:b/>
        </w:rPr>
      </w:pPr>
      <w:r w:rsidRPr="003A6A60">
        <w:rPr>
          <w:rFonts w:ascii="Times New Roman" w:hAnsi="Times New Roman" w:cs="Times New Roman"/>
          <w:b/>
        </w:rPr>
        <w:t xml:space="preserve">MHPAEA Summary </w:t>
      </w:r>
      <w:r w:rsidR="007C5438">
        <w:rPr>
          <w:rFonts w:ascii="Times New Roman" w:hAnsi="Times New Roman" w:cs="Times New Roman"/>
          <w:b/>
        </w:rPr>
        <w:t>Form</w:t>
      </w:r>
      <w:r w:rsidR="00B850C9" w:rsidRPr="003A6A60">
        <w:rPr>
          <w:rFonts w:ascii="Times New Roman" w:hAnsi="Times New Roman" w:cs="Times New Roman"/>
          <w:b/>
        </w:rPr>
        <w:t xml:space="preserve"> Instructions</w:t>
      </w:r>
    </w:p>
    <w:p w14:paraId="66A489D9" w14:textId="77777777" w:rsidR="0044432B" w:rsidRDefault="0044432B">
      <w:pPr>
        <w:rPr>
          <w:rFonts w:ascii="Times New Roman" w:hAnsi="Times New Roman" w:cs="Times New Roman"/>
        </w:rPr>
      </w:pPr>
    </w:p>
    <w:p w14:paraId="7EEB55F3" w14:textId="6DCE7F27" w:rsidR="00CC43C6" w:rsidRDefault="002309BD">
      <w:pPr>
        <w:rPr>
          <w:rFonts w:ascii="Times New Roman" w:hAnsi="Times New Roman" w:cs="Times New Roman"/>
        </w:rPr>
      </w:pPr>
      <w:r w:rsidRPr="003A6A60">
        <w:rPr>
          <w:rFonts w:ascii="Times New Roman" w:hAnsi="Times New Roman" w:cs="Times New Roman"/>
        </w:rPr>
        <w:t>Th</w:t>
      </w:r>
      <w:r w:rsidR="00FE610D">
        <w:rPr>
          <w:rFonts w:ascii="Times New Roman" w:hAnsi="Times New Roman" w:cs="Times New Roman"/>
        </w:rPr>
        <w:t>e</w:t>
      </w:r>
      <w:r w:rsidR="0032795F">
        <w:rPr>
          <w:rFonts w:ascii="Times New Roman" w:hAnsi="Times New Roman" w:cs="Times New Roman"/>
        </w:rPr>
        <w:t xml:space="preserve"> below summary </w:t>
      </w:r>
      <w:r w:rsidRPr="003A6A60">
        <w:rPr>
          <w:rFonts w:ascii="Times New Roman" w:hAnsi="Times New Roman" w:cs="Times New Roman"/>
        </w:rPr>
        <w:t>form is prepared to satisfy the requirements of §15-144 (m)(2), Insurance Article, Annotated Code of Maryland</w:t>
      </w:r>
      <w:r w:rsidR="00FE610D">
        <w:rPr>
          <w:rFonts w:ascii="Times New Roman" w:hAnsi="Times New Roman" w:cs="Times New Roman"/>
        </w:rPr>
        <w:t xml:space="preserve">.  </w:t>
      </w:r>
      <w:r w:rsidR="0032795F">
        <w:rPr>
          <w:rFonts w:ascii="Times New Roman" w:hAnsi="Times New Roman" w:cs="Times New Roman"/>
        </w:rPr>
        <w:t>The summary form must be made a</w:t>
      </w:r>
      <w:r w:rsidRPr="003A6A60">
        <w:rPr>
          <w:rFonts w:ascii="Times New Roman" w:hAnsi="Times New Roman" w:cs="Times New Roman"/>
        </w:rPr>
        <w:t>vailable to plan members and to the public on the carrier’</w:t>
      </w:r>
      <w:r w:rsidR="00CC43C6">
        <w:rPr>
          <w:rFonts w:ascii="Times New Roman" w:hAnsi="Times New Roman" w:cs="Times New Roman"/>
        </w:rPr>
        <w:t>s website.</w:t>
      </w:r>
    </w:p>
    <w:p w14:paraId="254D3BBF" w14:textId="6BDCE4A8" w:rsidR="002309BD" w:rsidRPr="003A6A60" w:rsidRDefault="00CC43C6">
      <w:pPr>
        <w:rPr>
          <w:rFonts w:ascii="Times New Roman" w:hAnsi="Times New Roman" w:cs="Times New Roman"/>
        </w:rPr>
      </w:pPr>
      <w:r>
        <w:rPr>
          <w:rFonts w:ascii="Times New Roman" w:hAnsi="Times New Roman" w:cs="Times New Roman"/>
        </w:rPr>
        <w:t>C</w:t>
      </w:r>
      <w:r w:rsidR="002309BD" w:rsidRPr="003A6A60">
        <w:rPr>
          <w:rFonts w:ascii="Times New Roman" w:hAnsi="Times New Roman" w:cs="Times New Roman"/>
        </w:rPr>
        <w:t>onfidential and proprietary information</w:t>
      </w:r>
      <w:r w:rsidR="0032795F">
        <w:rPr>
          <w:rFonts w:ascii="Times New Roman" w:hAnsi="Times New Roman" w:cs="Times New Roman"/>
        </w:rPr>
        <w:t xml:space="preserve"> must be removed from the </w:t>
      </w:r>
      <w:r>
        <w:rPr>
          <w:rFonts w:ascii="Times New Roman" w:hAnsi="Times New Roman" w:cs="Times New Roman"/>
        </w:rPr>
        <w:t>summary form</w:t>
      </w:r>
      <w:r w:rsidR="002309BD" w:rsidRPr="003A6A60">
        <w:rPr>
          <w:rFonts w:ascii="Times New Roman" w:hAnsi="Times New Roman" w:cs="Times New Roman"/>
        </w:rPr>
        <w:t xml:space="preserve">. </w:t>
      </w:r>
      <w:r w:rsidR="007C5438" w:rsidRPr="007C5438">
        <w:rPr>
          <w:rFonts w:ascii="Times New Roman" w:hAnsi="Times New Roman" w:cs="Times New Roman"/>
        </w:rPr>
        <w:t>Confidential and proprietary information that is removed from the summary form must satisfy § 15-144(h)(1)</w:t>
      </w:r>
      <w:r w:rsidR="007C5438" w:rsidRPr="003A6A60">
        <w:rPr>
          <w:rFonts w:ascii="Times New Roman" w:hAnsi="Times New Roman" w:cs="Times New Roman"/>
        </w:rPr>
        <w:t>, Insurance Article, Annotated Code of Maryland</w:t>
      </w:r>
      <w:r w:rsidR="007C5438" w:rsidRPr="007C5438">
        <w:rPr>
          <w:rFonts w:ascii="Times New Roman" w:hAnsi="Times New Roman" w:cs="Times New Roman"/>
        </w:rPr>
        <w:t>.</w:t>
      </w:r>
    </w:p>
    <w:p w14:paraId="4644C782" w14:textId="7979942E" w:rsidR="00FE610D" w:rsidRPr="000C14A2" w:rsidRDefault="0032795F" w:rsidP="00B850C9">
      <w:pPr>
        <w:rPr>
          <w:rFonts w:ascii="Times New Roman" w:hAnsi="Times New Roman" w:cs="Times New Roman"/>
        </w:rPr>
      </w:pPr>
      <w:r>
        <w:rPr>
          <w:rFonts w:ascii="Times New Roman" w:hAnsi="Times New Roman" w:cs="Times New Roman"/>
        </w:rPr>
        <w:t xml:space="preserve">The MHPAEA Summary </w:t>
      </w:r>
      <w:r w:rsidR="007C5438">
        <w:rPr>
          <w:rFonts w:ascii="Times New Roman" w:hAnsi="Times New Roman" w:cs="Times New Roman"/>
        </w:rPr>
        <w:t>Form</w:t>
      </w:r>
      <w:r>
        <w:rPr>
          <w:rFonts w:ascii="Times New Roman" w:hAnsi="Times New Roman" w:cs="Times New Roman"/>
        </w:rPr>
        <w:t xml:space="preserve"> includes the MHPAEA Data Report</w:t>
      </w:r>
      <w:r w:rsidR="000C14A2" w:rsidRPr="000C14A2">
        <w:rPr>
          <w:rFonts w:ascii="Times New Roman" w:hAnsi="Times New Roman" w:cs="Times New Roman"/>
        </w:rPr>
        <w:t>.</w:t>
      </w:r>
      <w:r w:rsidR="00FE610D" w:rsidRPr="000C14A2">
        <w:rPr>
          <w:rFonts w:ascii="Times New Roman" w:hAnsi="Times New Roman" w:cs="Times New Roman"/>
        </w:rPr>
        <w:t xml:space="preserve"> </w:t>
      </w:r>
    </w:p>
    <w:p w14:paraId="24A9E865" w14:textId="4569D97B" w:rsidR="0032795F" w:rsidRPr="000C14A2" w:rsidRDefault="0032795F" w:rsidP="0032795F">
      <w:pPr>
        <w:rPr>
          <w:rFonts w:ascii="Times New Roman" w:hAnsi="Times New Roman" w:cs="Times New Roman"/>
        </w:rPr>
      </w:pPr>
      <w:r w:rsidRPr="000C14A2">
        <w:rPr>
          <w:rFonts w:ascii="Times New Roman" w:hAnsi="Times New Roman" w:cs="Times New Roman"/>
        </w:rPr>
        <w:t xml:space="preserve">Carriers </w:t>
      </w:r>
      <w:r>
        <w:rPr>
          <w:rFonts w:ascii="Times New Roman" w:hAnsi="Times New Roman" w:cs="Times New Roman"/>
        </w:rPr>
        <w:t xml:space="preserve">must </w:t>
      </w:r>
      <w:r w:rsidRPr="000C14A2">
        <w:rPr>
          <w:rFonts w:ascii="Times New Roman" w:hAnsi="Times New Roman" w:cs="Times New Roman"/>
        </w:rPr>
        <w:t xml:space="preserve">use the terms defined in COMAR 31.10.51 and the </w:t>
      </w:r>
      <w:r w:rsidRPr="000C14A2">
        <w:rPr>
          <w:rFonts w:ascii="Times New Roman" w:hAnsi="Times New Roman" w:cs="Times New Roman"/>
          <w:i/>
        </w:rPr>
        <w:t>Instructions for MHPAEA NQTL Analysis Report and Data Report</w:t>
      </w:r>
      <w:r w:rsidRPr="000C14A2">
        <w:rPr>
          <w:rFonts w:ascii="Times New Roman" w:hAnsi="Times New Roman" w:cs="Times New Roman"/>
        </w:rPr>
        <w:t xml:space="preserve"> to complete the summary </w:t>
      </w:r>
      <w:r w:rsidR="007C5438">
        <w:rPr>
          <w:rFonts w:ascii="Times New Roman" w:hAnsi="Times New Roman" w:cs="Times New Roman"/>
        </w:rPr>
        <w:t>form</w:t>
      </w:r>
      <w:r w:rsidRPr="000C14A2">
        <w:rPr>
          <w:rFonts w:ascii="Times New Roman" w:hAnsi="Times New Roman" w:cs="Times New Roman"/>
        </w:rPr>
        <w:t xml:space="preserve">.  </w:t>
      </w:r>
    </w:p>
    <w:p w14:paraId="76090FE7" w14:textId="2085988B" w:rsidR="002309BD" w:rsidRDefault="002309BD">
      <w:pPr>
        <w:rPr>
          <w:rFonts w:ascii="Times New Roman" w:hAnsi="Times New Roman" w:cs="Times New Roman"/>
          <w:b/>
        </w:rPr>
      </w:pPr>
    </w:p>
    <w:p w14:paraId="54B3FEC3" w14:textId="77777777" w:rsidR="002309BD" w:rsidRDefault="002309BD">
      <w:pPr>
        <w:rPr>
          <w:rFonts w:ascii="Times New Roman" w:hAnsi="Times New Roman" w:cs="Times New Roman"/>
          <w:b/>
        </w:rPr>
      </w:pPr>
    </w:p>
    <w:p w14:paraId="184163C5" w14:textId="77777777" w:rsidR="002309BD" w:rsidRDefault="002309BD">
      <w:pPr>
        <w:rPr>
          <w:rFonts w:ascii="Times New Roman" w:hAnsi="Times New Roman" w:cs="Times New Roman"/>
          <w:b/>
        </w:rPr>
      </w:pPr>
    </w:p>
    <w:p w14:paraId="1F9D49BF" w14:textId="77777777" w:rsidR="002309BD" w:rsidRDefault="002309BD">
      <w:pPr>
        <w:rPr>
          <w:rFonts w:ascii="Times New Roman" w:hAnsi="Times New Roman" w:cs="Times New Roman"/>
          <w:b/>
        </w:rPr>
      </w:pPr>
    </w:p>
    <w:p w14:paraId="7022DB4E" w14:textId="77777777" w:rsidR="002309BD" w:rsidRDefault="002309BD">
      <w:pPr>
        <w:rPr>
          <w:rFonts w:ascii="Times New Roman" w:hAnsi="Times New Roman" w:cs="Times New Roman"/>
          <w:b/>
        </w:rPr>
      </w:pPr>
    </w:p>
    <w:p w14:paraId="04444503" w14:textId="77777777" w:rsidR="002309BD" w:rsidRDefault="002309BD">
      <w:pPr>
        <w:rPr>
          <w:rFonts w:ascii="Times New Roman" w:hAnsi="Times New Roman" w:cs="Times New Roman"/>
          <w:b/>
        </w:rPr>
      </w:pPr>
    </w:p>
    <w:p w14:paraId="4A18395D" w14:textId="77777777" w:rsidR="002309BD" w:rsidRDefault="002309BD">
      <w:pPr>
        <w:rPr>
          <w:rFonts w:ascii="Times New Roman" w:hAnsi="Times New Roman" w:cs="Times New Roman"/>
          <w:b/>
        </w:rPr>
      </w:pPr>
    </w:p>
    <w:p w14:paraId="04A7281A" w14:textId="77777777" w:rsidR="002309BD" w:rsidRDefault="002309BD">
      <w:pPr>
        <w:rPr>
          <w:rFonts w:ascii="Times New Roman" w:hAnsi="Times New Roman" w:cs="Times New Roman"/>
          <w:b/>
        </w:rPr>
      </w:pPr>
    </w:p>
    <w:p w14:paraId="1BBA1E4D" w14:textId="77777777" w:rsidR="002309BD" w:rsidRDefault="002309BD">
      <w:pPr>
        <w:rPr>
          <w:rFonts w:ascii="Times New Roman" w:hAnsi="Times New Roman" w:cs="Times New Roman"/>
          <w:b/>
        </w:rPr>
      </w:pPr>
    </w:p>
    <w:p w14:paraId="4E2933EF" w14:textId="77777777" w:rsidR="002309BD" w:rsidRDefault="002309BD">
      <w:pPr>
        <w:rPr>
          <w:rFonts w:ascii="Times New Roman" w:hAnsi="Times New Roman" w:cs="Times New Roman"/>
          <w:b/>
        </w:rPr>
      </w:pPr>
    </w:p>
    <w:p w14:paraId="1DBA2800" w14:textId="77777777" w:rsidR="002309BD" w:rsidRDefault="002309BD">
      <w:pPr>
        <w:rPr>
          <w:rFonts w:ascii="Times New Roman" w:hAnsi="Times New Roman" w:cs="Times New Roman"/>
          <w:b/>
        </w:rPr>
      </w:pPr>
    </w:p>
    <w:p w14:paraId="099D491E" w14:textId="77777777" w:rsidR="003A6A60" w:rsidRDefault="003A6A60">
      <w:pPr>
        <w:rPr>
          <w:rFonts w:ascii="Times New Roman" w:hAnsi="Times New Roman" w:cs="Times New Roman"/>
          <w:b/>
        </w:rPr>
      </w:pPr>
      <w:r>
        <w:rPr>
          <w:rFonts w:ascii="Times New Roman" w:hAnsi="Times New Roman" w:cs="Times New Roman"/>
          <w:b/>
        </w:rPr>
        <w:br w:type="page"/>
      </w:r>
    </w:p>
    <w:p w14:paraId="720AB174" w14:textId="03965D8D" w:rsidR="002309BD" w:rsidRDefault="00FE610D" w:rsidP="002309BD">
      <w:pPr>
        <w:jc w:val="center"/>
        <w:rPr>
          <w:rFonts w:ascii="Times New Roman" w:hAnsi="Times New Roman" w:cs="Times New Roman"/>
          <w:b/>
        </w:rPr>
      </w:pPr>
      <w:r>
        <w:rPr>
          <w:rFonts w:ascii="Times New Roman" w:hAnsi="Times New Roman" w:cs="Times New Roman"/>
          <w:b/>
        </w:rPr>
        <w:lastRenderedPageBreak/>
        <w:t xml:space="preserve">MHPAEA </w:t>
      </w:r>
      <w:r w:rsidR="002309BD">
        <w:rPr>
          <w:rFonts w:ascii="Times New Roman" w:hAnsi="Times New Roman" w:cs="Times New Roman"/>
          <w:b/>
        </w:rPr>
        <w:t xml:space="preserve">Summary </w:t>
      </w:r>
      <w:r w:rsidR="004E7BFD">
        <w:rPr>
          <w:rFonts w:ascii="Times New Roman" w:hAnsi="Times New Roman" w:cs="Times New Roman"/>
          <w:b/>
        </w:rPr>
        <w:t>Form</w:t>
      </w:r>
    </w:p>
    <w:p w14:paraId="32FF897A" w14:textId="77777777" w:rsidR="00161ADE" w:rsidRDefault="00161ADE">
      <w:pPr>
        <w:rPr>
          <w:rFonts w:ascii="Times New Roman" w:hAnsi="Times New Roman" w:cs="Times New Roman"/>
        </w:rPr>
      </w:pPr>
      <w:r w:rsidRPr="00626C2F">
        <w:rPr>
          <w:rFonts w:ascii="Times New Roman" w:hAnsi="Times New Roman" w:cs="Times New Roman"/>
        </w:rPr>
        <w:t xml:space="preserve">Under a federal law called the Mental Health Parity and Addiction Equity Act (MHPAEA), </w:t>
      </w:r>
      <w:r>
        <w:rPr>
          <w:rFonts w:ascii="Times New Roman" w:hAnsi="Times New Roman" w:cs="Times New Roman"/>
        </w:rPr>
        <w:t xml:space="preserve">[carrier name] </w:t>
      </w:r>
      <w:r w:rsidRPr="00626C2F">
        <w:rPr>
          <w:rFonts w:ascii="Times New Roman" w:hAnsi="Times New Roman" w:cs="Times New Roman"/>
        </w:rPr>
        <w:t xml:space="preserve">must make sure that there is “parity” between mental health and substance use disorder benefits, and medical and surgical benefits. This generally means that financial requirements and treatment limitations applied to mental health or substance use disorder benefits cannot be more restrictive than the financial requirements and treatment limitations applied to medical and surgical benefits. The types of limits covered by parity protections include: </w:t>
      </w:r>
    </w:p>
    <w:p w14:paraId="61C7D12F" w14:textId="35F9F75D" w:rsidR="00161ADE" w:rsidRPr="00626C2F" w:rsidRDefault="00161ADE" w:rsidP="00626C2F">
      <w:pPr>
        <w:pStyle w:val="ListParagraph"/>
        <w:numPr>
          <w:ilvl w:val="0"/>
          <w:numId w:val="18"/>
        </w:numPr>
        <w:rPr>
          <w:rFonts w:ascii="Times New Roman" w:hAnsi="Times New Roman" w:cs="Times New Roman"/>
        </w:rPr>
      </w:pPr>
      <w:r w:rsidRPr="00626C2F">
        <w:rPr>
          <w:rFonts w:ascii="Times New Roman" w:hAnsi="Times New Roman" w:cs="Times New Roman"/>
        </w:rPr>
        <w:t xml:space="preserve">Financial requirements—such as deductibles, copayments, coinsurance, and out-of-pocket limits; and </w:t>
      </w:r>
    </w:p>
    <w:p w14:paraId="1F4699C4" w14:textId="2CC8D318" w:rsidR="002309BD" w:rsidRPr="00626C2F" w:rsidRDefault="00161ADE" w:rsidP="00626C2F">
      <w:pPr>
        <w:pStyle w:val="ListParagraph"/>
        <w:numPr>
          <w:ilvl w:val="0"/>
          <w:numId w:val="18"/>
        </w:numPr>
        <w:rPr>
          <w:rFonts w:ascii="Times New Roman" w:hAnsi="Times New Roman" w:cs="Times New Roman"/>
        </w:rPr>
      </w:pPr>
      <w:r w:rsidRPr="00626C2F">
        <w:rPr>
          <w:rFonts w:ascii="Times New Roman" w:hAnsi="Times New Roman" w:cs="Times New Roman"/>
        </w:rPr>
        <w:t xml:space="preserve">Treatment limitations—such as limits on the number of days or visits covered, or other limits on the scope or duration of treatment (for example, being required to get prior authorization). </w:t>
      </w:r>
    </w:p>
    <w:p w14:paraId="446BCB7B" w14:textId="63467635" w:rsidR="00662235" w:rsidRDefault="00161ADE">
      <w:pPr>
        <w:rPr>
          <w:rFonts w:ascii="Times New Roman" w:hAnsi="Times New Roman" w:cs="Times New Roman"/>
        </w:rPr>
      </w:pPr>
      <w:r>
        <w:rPr>
          <w:rFonts w:ascii="Times New Roman" w:hAnsi="Times New Roman" w:cs="Times New Roman"/>
        </w:rPr>
        <w:t>[Carrier name] has performed an analysis of mental health parity as required by Ma</w:t>
      </w:r>
      <w:r w:rsidR="007461CE">
        <w:rPr>
          <w:rFonts w:ascii="Times New Roman" w:hAnsi="Times New Roman" w:cs="Times New Roman"/>
        </w:rPr>
        <w:t>r</w:t>
      </w:r>
      <w:r>
        <w:rPr>
          <w:rFonts w:ascii="Times New Roman" w:hAnsi="Times New Roman" w:cs="Times New Roman"/>
        </w:rPr>
        <w:t>yland law and has submitted the required report to the State of Maryland.  Below is a summary of that report.</w:t>
      </w:r>
    </w:p>
    <w:p w14:paraId="2131C26C" w14:textId="41861748" w:rsidR="00662235" w:rsidRDefault="00662235">
      <w:pPr>
        <w:rPr>
          <w:rFonts w:ascii="Times New Roman" w:hAnsi="Times New Roman" w:cs="Times New Roman"/>
        </w:rPr>
      </w:pPr>
      <w:r>
        <w:rPr>
          <w:rFonts w:ascii="Times New Roman" w:hAnsi="Times New Roman" w:cs="Times New Roman"/>
        </w:rPr>
        <w:t>If you have any questions on this summary, please contact [name] at [email and/or phone number].</w:t>
      </w:r>
    </w:p>
    <w:p w14:paraId="24F41A89" w14:textId="77456B90" w:rsidR="00662235" w:rsidRPr="00626C2F" w:rsidRDefault="00662235">
      <w:pPr>
        <w:rPr>
          <w:rFonts w:ascii="Times New Roman" w:hAnsi="Times New Roman" w:cs="Times New Roman"/>
        </w:rPr>
      </w:pPr>
      <w:r>
        <w:rPr>
          <w:rFonts w:ascii="Times New Roman" w:hAnsi="Times New Roman" w:cs="Times New Roman"/>
        </w:rPr>
        <w:t>If you have questions on your specific health plan, please call [phone number].</w:t>
      </w:r>
    </w:p>
    <w:p w14:paraId="4912E009" w14:textId="77777777" w:rsidR="009831ED" w:rsidRPr="00300B1E" w:rsidRDefault="009831ED">
      <w:pPr>
        <w:rPr>
          <w:rFonts w:ascii="Times New Roman" w:hAnsi="Times New Roman" w:cs="Times New Roman"/>
        </w:rPr>
      </w:pPr>
    </w:p>
    <w:p w14:paraId="742999D9" w14:textId="446D7CF6" w:rsidR="009831ED" w:rsidRPr="00300B1E" w:rsidRDefault="00161ADE">
      <w:pPr>
        <w:rPr>
          <w:rFonts w:ascii="Times New Roman" w:hAnsi="Times New Roman" w:cs="Times New Roman"/>
          <w:b/>
        </w:rPr>
      </w:pPr>
      <w:r>
        <w:rPr>
          <w:rFonts w:ascii="Times New Roman" w:hAnsi="Times New Roman" w:cs="Times New Roman"/>
          <w:b/>
        </w:rPr>
        <w:t>Overview</w:t>
      </w:r>
      <w:r w:rsidR="009831ED" w:rsidRPr="00300B1E">
        <w:rPr>
          <w:rFonts w:ascii="Times New Roman" w:hAnsi="Times New Roman" w:cs="Times New Roman"/>
          <w:b/>
        </w:rPr>
        <w:t xml:space="preserve">: </w:t>
      </w:r>
    </w:p>
    <w:p w14:paraId="7B001F33" w14:textId="6386FBB0" w:rsidR="009831ED" w:rsidRPr="00300B1E" w:rsidRDefault="00161ADE">
      <w:pPr>
        <w:rPr>
          <w:rFonts w:ascii="Times New Roman" w:hAnsi="Times New Roman" w:cs="Times New Roman"/>
        </w:rPr>
      </w:pPr>
      <w:r>
        <w:rPr>
          <w:rFonts w:ascii="Times New Roman" w:hAnsi="Times New Roman" w:cs="Times New Roman"/>
        </w:rPr>
        <w:t>We have i</w:t>
      </w:r>
      <w:r w:rsidR="009831ED" w:rsidRPr="00300B1E">
        <w:rPr>
          <w:rFonts w:ascii="Times New Roman" w:hAnsi="Times New Roman" w:cs="Times New Roman"/>
        </w:rPr>
        <w:t>dentif</w:t>
      </w:r>
      <w:r>
        <w:rPr>
          <w:rFonts w:ascii="Times New Roman" w:hAnsi="Times New Roman" w:cs="Times New Roman"/>
        </w:rPr>
        <w:t>ie</w:t>
      </w:r>
      <w:r w:rsidR="007461CE">
        <w:rPr>
          <w:rFonts w:ascii="Times New Roman" w:hAnsi="Times New Roman" w:cs="Times New Roman"/>
        </w:rPr>
        <w:t>d</w:t>
      </w:r>
      <w:r w:rsidR="009831ED" w:rsidRPr="00300B1E">
        <w:rPr>
          <w:rFonts w:ascii="Times New Roman" w:hAnsi="Times New Roman" w:cs="Times New Roman"/>
        </w:rPr>
        <w:t xml:space="preserve"> the five health benefit plans with the highest enrollment for each product </w:t>
      </w:r>
      <w:r>
        <w:rPr>
          <w:rFonts w:ascii="Times New Roman" w:hAnsi="Times New Roman" w:cs="Times New Roman"/>
        </w:rPr>
        <w:t xml:space="preserve">we </w:t>
      </w:r>
      <w:r w:rsidR="009831ED" w:rsidRPr="00300B1E">
        <w:rPr>
          <w:rFonts w:ascii="Times New Roman" w:hAnsi="Times New Roman" w:cs="Times New Roman"/>
        </w:rPr>
        <w:t>offer in the individual, small, and large group markets</w:t>
      </w:r>
      <w:r>
        <w:rPr>
          <w:rFonts w:ascii="Times New Roman" w:hAnsi="Times New Roman" w:cs="Times New Roman"/>
        </w:rPr>
        <w:t>, as applicable</w:t>
      </w:r>
      <w:r w:rsidR="009831ED" w:rsidRPr="00300B1E">
        <w:rPr>
          <w:rFonts w:ascii="Times New Roman" w:hAnsi="Times New Roman" w:cs="Times New Roman"/>
        </w:rPr>
        <w:t xml:space="preserve">. </w:t>
      </w:r>
      <w:r>
        <w:rPr>
          <w:rFonts w:ascii="Times New Roman" w:hAnsi="Times New Roman" w:cs="Times New Roman"/>
        </w:rPr>
        <w:t xml:space="preserve"> These plans contain items called Non-</w:t>
      </w:r>
      <w:r w:rsidR="007461CE">
        <w:rPr>
          <w:rFonts w:ascii="Times New Roman" w:hAnsi="Times New Roman" w:cs="Times New Roman"/>
        </w:rPr>
        <w:t>Quantitative</w:t>
      </w:r>
      <w:r>
        <w:rPr>
          <w:rFonts w:ascii="Times New Roman" w:hAnsi="Times New Roman" w:cs="Times New Roman"/>
        </w:rPr>
        <w:t xml:space="preserve"> Treatment Limitations (NQTLs) that put limits on benefits paid.  </w:t>
      </w:r>
      <w:r w:rsidR="004F65FF">
        <w:rPr>
          <w:rFonts w:ascii="Times New Roman" w:hAnsi="Times New Roman" w:cs="Times New Roman"/>
        </w:rPr>
        <w:t>What t</w:t>
      </w:r>
      <w:r>
        <w:rPr>
          <w:rFonts w:ascii="Times New Roman" w:hAnsi="Times New Roman" w:cs="Times New Roman"/>
        </w:rPr>
        <w:t xml:space="preserve">hese NQTL’s </w:t>
      </w:r>
      <w:r w:rsidR="004F65FF">
        <w:rPr>
          <w:rFonts w:ascii="Times New Roman" w:hAnsi="Times New Roman" w:cs="Times New Roman"/>
        </w:rPr>
        <w:t xml:space="preserve">are and how the health plans achieve parity </w:t>
      </w:r>
      <w:r>
        <w:rPr>
          <w:rFonts w:ascii="Times New Roman" w:hAnsi="Times New Roman" w:cs="Times New Roman"/>
        </w:rPr>
        <w:t xml:space="preserve">are discussed below. </w:t>
      </w:r>
    </w:p>
    <w:p w14:paraId="4ED32D78" w14:textId="77777777" w:rsidR="003A6A60" w:rsidRDefault="003A6A60">
      <w:pPr>
        <w:rPr>
          <w:rFonts w:ascii="Times New Roman" w:hAnsi="Times New Roman" w:cs="Times New Roman"/>
        </w:rPr>
      </w:pPr>
      <w:r>
        <w:rPr>
          <w:rFonts w:ascii="Times New Roman" w:hAnsi="Times New Roman" w:cs="Times New Roman"/>
        </w:rPr>
        <w:br w:type="page"/>
      </w:r>
    </w:p>
    <w:p w14:paraId="168443A4" w14:textId="77777777" w:rsidR="00D36D15" w:rsidRPr="00300B1E" w:rsidRDefault="00B850C9" w:rsidP="00D36D15">
      <w:pPr>
        <w:pStyle w:val="ListParagraph"/>
        <w:numPr>
          <w:ilvl w:val="0"/>
          <w:numId w:val="3"/>
        </w:numPr>
        <w:spacing w:after="0"/>
        <w:rPr>
          <w:rFonts w:ascii="Times New Roman" w:hAnsi="Times New Roman" w:cs="Times New Roman"/>
          <w:b/>
          <w:u w:val="single"/>
        </w:rPr>
      </w:pPr>
      <w:r>
        <w:rPr>
          <w:rFonts w:ascii="Times New Roman" w:hAnsi="Times New Roman" w:cs="Times New Roman"/>
          <w:b/>
          <w:u w:val="single"/>
        </w:rPr>
        <w:lastRenderedPageBreak/>
        <w:t>D</w:t>
      </w:r>
      <w:r w:rsidR="00D36D15" w:rsidRPr="00300B1E">
        <w:rPr>
          <w:rFonts w:ascii="Times New Roman" w:hAnsi="Times New Roman" w:cs="Times New Roman"/>
          <w:b/>
          <w:u w:val="single"/>
        </w:rPr>
        <w:t xml:space="preserve">efinition of Medical Necessity </w:t>
      </w:r>
    </w:p>
    <w:p w14:paraId="6B23A565" w14:textId="49E8AB27" w:rsidR="00D36D15" w:rsidRPr="007C747A" w:rsidRDefault="00D36D15" w:rsidP="00D36D15">
      <w:pPr>
        <w:spacing w:after="0"/>
        <w:rPr>
          <w:rFonts w:ascii="Times New Roman" w:hAnsi="Times New Roman" w:cs="Times New Roman"/>
          <w:b/>
          <w:u w:val="single"/>
        </w:rPr>
      </w:pPr>
    </w:p>
    <w:p w14:paraId="518D0415" w14:textId="3D6AEBA0" w:rsidR="00D36D15" w:rsidRPr="00300B1E" w:rsidRDefault="005E4D2F" w:rsidP="00D36D15">
      <w:pPr>
        <w:pStyle w:val="ListParagraph"/>
        <w:numPr>
          <w:ilvl w:val="0"/>
          <w:numId w:val="1"/>
        </w:numPr>
        <w:rPr>
          <w:rFonts w:ascii="Times New Roman" w:hAnsi="Times New Roman" w:cs="Times New Roman"/>
        </w:rPr>
      </w:pPr>
      <w:bookmarkStart w:id="0" w:name="_GoBack"/>
      <w:r>
        <w:rPr>
          <w:rFonts w:ascii="Times New Roman" w:hAnsi="Times New Roman" w:cs="Times New Roman"/>
        </w:rPr>
        <w:t>P</w:t>
      </w:r>
      <w:r w:rsidR="00D36D15" w:rsidRPr="00300B1E">
        <w:rPr>
          <w:rFonts w:ascii="Times New Roman" w:hAnsi="Times New Roman" w:cs="Times New Roman"/>
        </w:rPr>
        <w:t>rovide the specific plan lang</w:t>
      </w:r>
      <w:r>
        <w:rPr>
          <w:rFonts w:ascii="Times New Roman" w:hAnsi="Times New Roman" w:cs="Times New Roman"/>
        </w:rPr>
        <w:t xml:space="preserve">uage for each NQTL in the above defined category </w:t>
      </w:r>
      <w:r w:rsidR="00D36D15" w:rsidRPr="00300B1E">
        <w:rPr>
          <w:rFonts w:ascii="Times New Roman" w:hAnsi="Times New Roman" w:cs="Times New Roman"/>
        </w:rPr>
        <w:t xml:space="preserve">and identify the medical/surgical and mental health </w:t>
      </w:r>
      <w:r>
        <w:rPr>
          <w:rFonts w:ascii="Times New Roman" w:hAnsi="Times New Roman" w:cs="Times New Roman"/>
        </w:rPr>
        <w:t>and/</w:t>
      </w:r>
      <w:r w:rsidR="00D36D15" w:rsidRPr="00300B1E">
        <w:rPr>
          <w:rFonts w:ascii="Times New Roman" w:hAnsi="Times New Roman" w:cs="Times New Roman"/>
        </w:rPr>
        <w:t xml:space="preserve">or substance use disorder benefits to which it applies; </w:t>
      </w:r>
    </w:p>
    <w:p w14:paraId="29E28527" w14:textId="49DE1F42" w:rsidR="00D36D15" w:rsidRPr="00300B1E" w:rsidRDefault="00D36D15" w:rsidP="00D36D15">
      <w:pPr>
        <w:pStyle w:val="ListParagraph"/>
        <w:rPr>
          <w:rFonts w:ascii="Times New Roman" w:hAnsi="Times New Roman" w:cs="Times New Roman"/>
        </w:rPr>
      </w:pPr>
    </w:p>
    <w:p w14:paraId="721AF5BE" w14:textId="1183CD1A" w:rsidR="00D36D15" w:rsidRPr="00300B1E" w:rsidRDefault="00D36D15" w:rsidP="00D36D15">
      <w:pPr>
        <w:pStyle w:val="ListParagraph"/>
        <w:numPr>
          <w:ilvl w:val="0"/>
          <w:numId w:val="1"/>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0F526C4B" w14:textId="08600962" w:rsidR="00D36D15" w:rsidRPr="00300B1E" w:rsidRDefault="00D36D15" w:rsidP="00D36D15">
      <w:pPr>
        <w:pStyle w:val="ListParagraph"/>
        <w:rPr>
          <w:rFonts w:ascii="Times New Roman" w:hAnsi="Times New Roman" w:cs="Times New Roman"/>
        </w:rPr>
      </w:pPr>
    </w:p>
    <w:p w14:paraId="68112CDF" w14:textId="3636B3A3" w:rsidR="00D36D15" w:rsidRPr="00300B1E" w:rsidRDefault="00D36D15" w:rsidP="00D36D15">
      <w:pPr>
        <w:pStyle w:val="ListParagraph"/>
        <w:numPr>
          <w:ilvl w:val="0"/>
          <w:numId w:val="1"/>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75F3469E" w14:textId="6B963E18" w:rsidR="00D36D15" w:rsidRPr="00300B1E" w:rsidRDefault="00D36D15" w:rsidP="00D36D15">
      <w:pPr>
        <w:pStyle w:val="ListParagraph"/>
        <w:rPr>
          <w:rFonts w:ascii="Times New Roman" w:hAnsi="Times New Roman" w:cs="Times New Roman"/>
        </w:rPr>
      </w:pPr>
    </w:p>
    <w:p w14:paraId="10E912EA" w14:textId="1C25D6A2" w:rsidR="00D36D15" w:rsidRPr="00300B1E" w:rsidRDefault="00D36D15" w:rsidP="00D36D15">
      <w:pPr>
        <w:pStyle w:val="ListParagraph"/>
        <w:numPr>
          <w:ilvl w:val="0"/>
          <w:numId w:val="1"/>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588743B1" w14:textId="72A7C24A" w:rsidR="00D36D15" w:rsidRPr="00300B1E" w:rsidRDefault="00D36D15" w:rsidP="00D36D15">
      <w:pPr>
        <w:pStyle w:val="ListParagraph"/>
        <w:rPr>
          <w:rFonts w:ascii="Times New Roman" w:hAnsi="Times New Roman" w:cs="Times New Roman"/>
        </w:rPr>
      </w:pPr>
    </w:p>
    <w:p w14:paraId="583CCF57" w14:textId="23DB4E5D" w:rsidR="00D36D15" w:rsidRPr="00300B1E" w:rsidRDefault="00D36D15" w:rsidP="00D36D15">
      <w:pPr>
        <w:pStyle w:val="ListParagraph"/>
        <w:numPr>
          <w:ilvl w:val="0"/>
          <w:numId w:val="1"/>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bookmarkEnd w:id="0"/>
    <w:p w14:paraId="2FEB27FB"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6B6986D2" w14:textId="77777777" w:rsidR="00D36D15" w:rsidRPr="00300B1E" w:rsidRDefault="00D36D15" w:rsidP="00D36D15">
      <w:pPr>
        <w:pStyle w:val="ListParagraph"/>
        <w:numPr>
          <w:ilvl w:val="0"/>
          <w:numId w:val="3"/>
        </w:numPr>
        <w:spacing w:after="0"/>
        <w:rPr>
          <w:rFonts w:ascii="Times New Roman" w:hAnsi="Times New Roman" w:cs="Times New Roman"/>
          <w:b/>
          <w:u w:val="single"/>
        </w:rPr>
      </w:pPr>
      <w:r w:rsidRPr="00300B1E">
        <w:rPr>
          <w:rFonts w:ascii="Times New Roman" w:hAnsi="Times New Roman" w:cs="Times New Roman"/>
          <w:b/>
          <w:u w:val="single"/>
        </w:rPr>
        <w:lastRenderedPageBreak/>
        <w:t>Prior Authorization Review Process</w:t>
      </w:r>
    </w:p>
    <w:p w14:paraId="4A6620CC" w14:textId="77777777" w:rsidR="00D36D15" w:rsidRPr="00300B1E" w:rsidRDefault="00D36D15" w:rsidP="00D36D15">
      <w:pPr>
        <w:rPr>
          <w:rFonts w:ascii="Times New Roman" w:hAnsi="Times New Roman" w:cs="Times New Roman"/>
        </w:rPr>
      </w:pPr>
    </w:p>
    <w:p w14:paraId="4B050B59" w14:textId="20E1615D"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P</w:t>
      </w:r>
      <w:r w:rsidR="005E4D2F" w:rsidRPr="00300B1E">
        <w:rPr>
          <w:rFonts w:ascii="Times New Roman" w:hAnsi="Times New Roman" w:cs="Times New Roman"/>
        </w:rPr>
        <w:t>rovide the specific plan lang</w:t>
      </w:r>
      <w:r w:rsidR="005E4D2F">
        <w:rPr>
          <w:rFonts w:ascii="Times New Roman" w:hAnsi="Times New Roman" w:cs="Times New Roman"/>
        </w:rPr>
        <w:t xml:space="preserve">uage for each NQTL in the above defined category </w:t>
      </w:r>
      <w:r w:rsidR="005E4D2F" w:rsidRPr="00300B1E">
        <w:rPr>
          <w:rFonts w:ascii="Times New Roman" w:hAnsi="Times New Roman" w:cs="Times New Roman"/>
        </w:rPr>
        <w:t xml:space="preserve">and identify the medical/surgical and mental health </w:t>
      </w:r>
      <w:r w:rsidR="005E4D2F">
        <w:rPr>
          <w:rFonts w:ascii="Times New Roman" w:hAnsi="Times New Roman" w:cs="Times New Roman"/>
        </w:rPr>
        <w:t>and/</w:t>
      </w:r>
      <w:r w:rsidR="005E4D2F" w:rsidRPr="00300B1E">
        <w:rPr>
          <w:rFonts w:ascii="Times New Roman" w:hAnsi="Times New Roman" w:cs="Times New Roman"/>
        </w:rPr>
        <w:t>or substance use disorder benefits to which it applies;</w:t>
      </w:r>
    </w:p>
    <w:p w14:paraId="1B913BFD" w14:textId="77777777" w:rsidR="00D36D15" w:rsidRPr="00300B1E" w:rsidRDefault="00D36D15" w:rsidP="00D36D15">
      <w:pPr>
        <w:pStyle w:val="ListParagraph"/>
        <w:rPr>
          <w:rFonts w:ascii="Times New Roman" w:hAnsi="Times New Roman" w:cs="Times New Roman"/>
        </w:rPr>
      </w:pPr>
    </w:p>
    <w:p w14:paraId="2DB7068B" w14:textId="77777777"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6182CDB9" w14:textId="77777777" w:rsidR="00D36D15" w:rsidRPr="00300B1E" w:rsidRDefault="00D36D15" w:rsidP="00D36D15">
      <w:pPr>
        <w:pStyle w:val="ListParagraph"/>
        <w:rPr>
          <w:rFonts w:ascii="Times New Roman" w:hAnsi="Times New Roman" w:cs="Times New Roman"/>
        </w:rPr>
      </w:pPr>
    </w:p>
    <w:p w14:paraId="721B1A21" w14:textId="77777777"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14C661B9" w14:textId="77777777" w:rsidR="00D36D15" w:rsidRPr="00300B1E" w:rsidRDefault="00D36D15" w:rsidP="00D36D15">
      <w:pPr>
        <w:pStyle w:val="ListParagraph"/>
        <w:rPr>
          <w:rFonts w:ascii="Times New Roman" w:hAnsi="Times New Roman" w:cs="Times New Roman"/>
        </w:rPr>
      </w:pPr>
    </w:p>
    <w:p w14:paraId="199FA1E5" w14:textId="77777777"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1C127DB3" w14:textId="77777777" w:rsidR="00D36D15" w:rsidRPr="00300B1E" w:rsidRDefault="00D36D15" w:rsidP="00D36D15">
      <w:pPr>
        <w:pStyle w:val="ListParagraph"/>
        <w:rPr>
          <w:rFonts w:ascii="Times New Roman" w:hAnsi="Times New Roman" w:cs="Times New Roman"/>
        </w:rPr>
      </w:pPr>
    </w:p>
    <w:p w14:paraId="0C6CF5A7" w14:textId="77777777"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4B18AEEE"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0CFBC132" w14:textId="77777777" w:rsidR="00D36D15" w:rsidRPr="00300B1E" w:rsidRDefault="00D36D15" w:rsidP="00D36D15">
      <w:pPr>
        <w:pStyle w:val="ListParagraph"/>
        <w:numPr>
          <w:ilvl w:val="0"/>
          <w:numId w:val="3"/>
        </w:numPr>
        <w:rPr>
          <w:rFonts w:ascii="Times New Roman" w:hAnsi="Times New Roman" w:cs="Times New Roman"/>
          <w:b/>
          <w:u w:val="single"/>
        </w:rPr>
      </w:pPr>
      <w:r w:rsidRPr="00300B1E">
        <w:rPr>
          <w:rFonts w:ascii="Times New Roman" w:hAnsi="Times New Roman" w:cs="Times New Roman"/>
          <w:b/>
          <w:u w:val="single"/>
        </w:rPr>
        <w:lastRenderedPageBreak/>
        <w:t>Concurrent Review Process</w:t>
      </w:r>
    </w:p>
    <w:p w14:paraId="312F61BF" w14:textId="77777777" w:rsidR="00300B1E" w:rsidRPr="00300B1E" w:rsidRDefault="00300B1E" w:rsidP="00300B1E">
      <w:pPr>
        <w:pStyle w:val="ListParagraph"/>
        <w:rPr>
          <w:rFonts w:ascii="Times New Roman" w:hAnsi="Times New Roman" w:cs="Times New Roman"/>
        </w:rPr>
      </w:pPr>
    </w:p>
    <w:p w14:paraId="01C5BA47" w14:textId="21436301"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1987D9C3" w14:textId="77777777" w:rsidR="00D36D15" w:rsidRPr="00300B1E" w:rsidRDefault="00D36D15" w:rsidP="00D36D15">
      <w:pPr>
        <w:pStyle w:val="ListParagraph"/>
        <w:rPr>
          <w:rFonts w:ascii="Times New Roman" w:hAnsi="Times New Roman" w:cs="Times New Roman"/>
        </w:rPr>
      </w:pPr>
    </w:p>
    <w:p w14:paraId="0BB9C884" w14:textId="77777777"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714E1CAF" w14:textId="77777777" w:rsidR="00D36D15" w:rsidRPr="00300B1E" w:rsidRDefault="00D36D15" w:rsidP="00D36D15">
      <w:pPr>
        <w:pStyle w:val="ListParagraph"/>
        <w:rPr>
          <w:rFonts w:ascii="Times New Roman" w:hAnsi="Times New Roman" w:cs="Times New Roman"/>
        </w:rPr>
      </w:pPr>
    </w:p>
    <w:p w14:paraId="5CAF5045" w14:textId="77777777"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4CA75A15" w14:textId="77777777" w:rsidR="00D36D15" w:rsidRPr="00300B1E" w:rsidRDefault="00D36D15" w:rsidP="00D36D15">
      <w:pPr>
        <w:pStyle w:val="ListParagraph"/>
        <w:rPr>
          <w:rFonts w:ascii="Times New Roman" w:hAnsi="Times New Roman" w:cs="Times New Roman"/>
        </w:rPr>
      </w:pPr>
    </w:p>
    <w:p w14:paraId="4B37AA80" w14:textId="77777777"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3194C64B" w14:textId="77777777" w:rsidR="00D36D15" w:rsidRPr="00300B1E" w:rsidRDefault="00D36D15" w:rsidP="00D36D15">
      <w:pPr>
        <w:pStyle w:val="ListParagraph"/>
        <w:rPr>
          <w:rFonts w:ascii="Times New Roman" w:hAnsi="Times New Roman" w:cs="Times New Roman"/>
        </w:rPr>
      </w:pPr>
    </w:p>
    <w:p w14:paraId="33880443" w14:textId="77777777"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04185017"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33C53C5A" w14:textId="77777777" w:rsidR="00D36D15" w:rsidRPr="00300B1E" w:rsidRDefault="00D36D15" w:rsidP="00D36D15">
      <w:pPr>
        <w:pStyle w:val="ListParagraph"/>
        <w:numPr>
          <w:ilvl w:val="0"/>
          <w:numId w:val="3"/>
        </w:numPr>
        <w:rPr>
          <w:rFonts w:ascii="Times New Roman" w:hAnsi="Times New Roman" w:cs="Times New Roman"/>
          <w:b/>
          <w:u w:val="single"/>
        </w:rPr>
      </w:pPr>
      <w:r w:rsidRPr="00300B1E">
        <w:rPr>
          <w:rFonts w:ascii="Times New Roman" w:hAnsi="Times New Roman" w:cs="Times New Roman"/>
          <w:b/>
          <w:u w:val="single"/>
        </w:rPr>
        <w:lastRenderedPageBreak/>
        <w:t>Retrospective Review Process</w:t>
      </w:r>
    </w:p>
    <w:p w14:paraId="30A912CD" w14:textId="77777777" w:rsidR="00300B1E" w:rsidRPr="00300B1E" w:rsidRDefault="00300B1E" w:rsidP="00300B1E">
      <w:pPr>
        <w:pStyle w:val="ListParagraph"/>
        <w:rPr>
          <w:rFonts w:ascii="Times New Roman" w:hAnsi="Times New Roman" w:cs="Times New Roman"/>
        </w:rPr>
      </w:pPr>
    </w:p>
    <w:p w14:paraId="61430E99" w14:textId="768EF806"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6493F266" w14:textId="77777777" w:rsidR="00300B1E" w:rsidRPr="00300B1E" w:rsidRDefault="00300B1E" w:rsidP="00300B1E">
      <w:pPr>
        <w:pStyle w:val="ListParagraph"/>
        <w:rPr>
          <w:rFonts w:ascii="Times New Roman" w:hAnsi="Times New Roman" w:cs="Times New Roman"/>
        </w:rPr>
      </w:pPr>
    </w:p>
    <w:p w14:paraId="1AC725B3" w14:textId="77777777"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64FDF40E" w14:textId="77777777" w:rsidR="00300B1E" w:rsidRPr="00300B1E" w:rsidRDefault="00300B1E" w:rsidP="00300B1E">
      <w:pPr>
        <w:pStyle w:val="ListParagraph"/>
        <w:rPr>
          <w:rFonts w:ascii="Times New Roman" w:hAnsi="Times New Roman" w:cs="Times New Roman"/>
        </w:rPr>
      </w:pPr>
    </w:p>
    <w:p w14:paraId="7D88A77B" w14:textId="77777777"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7E8E172F" w14:textId="77777777" w:rsidR="00300B1E" w:rsidRPr="00300B1E" w:rsidRDefault="00300B1E" w:rsidP="00300B1E">
      <w:pPr>
        <w:pStyle w:val="ListParagraph"/>
        <w:rPr>
          <w:rFonts w:ascii="Times New Roman" w:hAnsi="Times New Roman" w:cs="Times New Roman"/>
        </w:rPr>
      </w:pPr>
    </w:p>
    <w:p w14:paraId="2C1C6FDE" w14:textId="77777777"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59FC72FC" w14:textId="77777777" w:rsidR="00300B1E" w:rsidRPr="00300B1E" w:rsidRDefault="00300B1E" w:rsidP="00300B1E">
      <w:pPr>
        <w:pStyle w:val="ListParagraph"/>
        <w:rPr>
          <w:rFonts w:ascii="Times New Roman" w:hAnsi="Times New Roman" w:cs="Times New Roman"/>
        </w:rPr>
      </w:pPr>
    </w:p>
    <w:p w14:paraId="44D4177F" w14:textId="77777777"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179636D6"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78C25F18" w14:textId="77777777" w:rsidR="00D36D15" w:rsidRPr="00300B1E" w:rsidRDefault="00D36D15" w:rsidP="00D36D15">
      <w:pPr>
        <w:pStyle w:val="ListParagraph"/>
        <w:numPr>
          <w:ilvl w:val="0"/>
          <w:numId w:val="3"/>
        </w:numPr>
        <w:rPr>
          <w:rFonts w:ascii="Times New Roman" w:hAnsi="Times New Roman" w:cs="Times New Roman"/>
          <w:b/>
          <w:u w:val="single"/>
        </w:rPr>
      </w:pPr>
      <w:r w:rsidRPr="00300B1E">
        <w:rPr>
          <w:rFonts w:ascii="Times New Roman" w:hAnsi="Times New Roman" w:cs="Times New Roman"/>
          <w:b/>
          <w:u w:val="single"/>
        </w:rPr>
        <w:lastRenderedPageBreak/>
        <w:t>Emergency Services</w:t>
      </w:r>
    </w:p>
    <w:p w14:paraId="53C71421" w14:textId="77777777" w:rsidR="00300B1E" w:rsidRPr="00300B1E" w:rsidRDefault="00300B1E" w:rsidP="00300B1E">
      <w:pPr>
        <w:pStyle w:val="ListParagraph"/>
        <w:rPr>
          <w:rFonts w:ascii="Times New Roman" w:hAnsi="Times New Roman" w:cs="Times New Roman"/>
        </w:rPr>
      </w:pPr>
    </w:p>
    <w:p w14:paraId="175C0BEF" w14:textId="264930B6"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4142906A" w14:textId="77777777" w:rsidR="00300B1E" w:rsidRPr="00300B1E" w:rsidRDefault="00300B1E" w:rsidP="00300B1E">
      <w:pPr>
        <w:pStyle w:val="ListParagraph"/>
        <w:rPr>
          <w:rFonts w:ascii="Times New Roman" w:hAnsi="Times New Roman" w:cs="Times New Roman"/>
        </w:rPr>
      </w:pPr>
    </w:p>
    <w:p w14:paraId="31AAFC03" w14:textId="77777777"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0792E033" w14:textId="77777777" w:rsidR="00300B1E" w:rsidRPr="00300B1E" w:rsidRDefault="00300B1E" w:rsidP="00300B1E">
      <w:pPr>
        <w:pStyle w:val="ListParagraph"/>
        <w:rPr>
          <w:rFonts w:ascii="Times New Roman" w:hAnsi="Times New Roman" w:cs="Times New Roman"/>
        </w:rPr>
      </w:pPr>
    </w:p>
    <w:p w14:paraId="28AFC797" w14:textId="77777777"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7A88B522" w14:textId="77777777" w:rsidR="00300B1E" w:rsidRPr="00300B1E" w:rsidRDefault="00300B1E" w:rsidP="00300B1E">
      <w:pPr>
        <w:pStyle w:val="ListParagraph"/>
        <w:rPr>
          <w:rFonts w:ascii="Times New Roman" w:hAnsi="Times New Roman" w:cs="Times New Roman"/>
        </w:rPr>
      </w:pPr>
    </w:p>
    <w:p w14:paraId="6999CBEA" w14:textId="77777777"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4C30C5DF" w14:textId="77777777" w:rsidR="00300B1E" w:rsidRPr="00300B1E" w:rsidRDefault="00300B1E" w:rsidP="00300B1E">
      <w:pPr>
        <w:pStyle w:val="ListParagraph"/>
        <w:rPr>
          <w:rFonts w:ascii="Times New Roman" w:hAnsi="Times New Roman" w:cs="Times New Roman"/>
        </w:rPr>
      </w:pPr>
    </w:p>
    <w:p w14:paraId="0623CB24" w14:textId="77777777"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2634D05D"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532A40AC" w14:textId="77777777" w:rsidR="00D36D15" w:rsidRPr="00300B1E" w:rsidRDefault="00D36D15" w:rsidP="00D36D15">
      <w:pPr>
        <w:pStyle w:val="ListParagraph"/>
        <w:numPr>
          <w:ilvl w:val="0"/>
          <w:numId w:val="3"/>
        </w:numPr>
        <w:rPr>
          <w:rFonts w:ascii="Times New Roman" w:hAnsi="Times New Roman" w:cs="Times New Roman"/>
          <w:b/>
          <w:u w:val="single"/>
        </w:rPr>
      </w:pPr>
      <w:r w:rsidRPr="00300B1E">
        <w:rPr>
          <w:rFonts w:ascii="Times New Roman" w:hAnsi="Times New Roman" w:cs="Times New Roman"/>
          <w:b/>
          <w:u w:val="single"/>
        </w:rPr>
        <w:lastRenderedPageBreak/>
        <w:t>Pharmacy Services</w:t>
      </w:r>
    </w:p>
    <w:p w14:paraId="16FFEBDD" w14:textId="77777777" w:rsidR="00300B1E" w:rsidRPr="00300B1E" w:rsidRDefault="00300B1E" w:rsidP="00300B1E">
      <w:pPr>
        <w:pStyle w:val="ListParagraph"/>
        <w:rPr>
          <w:rFonts w:ascii="Times New Roman" w:hAnsi="Times New Roman" w:cs="Times New Roman"/>
        </w:rPr>
      </w:pPr>
    </w:p>
    <w:p w14:paraId="73084DE8" w14:textId="01ABA48A"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20A1A835" w14:textId="77777777" w:rsidR="00300B1E" w:rsidRPr="00300B1E" w:rsidRDefault="00300B1E" w:rsidP="00300B1E">
      <w:pPr>
        <w:pStyle w:val="ListParagraph"/>
        <w:rPr>
          <w:rFonts w:ascii="Times New Roman" w:hAnsi="Times New Roman" w:cs="Times New Roman"/>
        </w:rPr>
      </w:pPr>
    </w:p>
    <w:p w14:paraId="74BEB485" w14:textId="77777777"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53204628" w14:textId="77777777" w:rsidR="00300B1E" w:rsidRPr="00300B1E" w:rsidRDefault="00300B1E" w:rsidP="00300B1E">
      <w:pPr>
        <w:pStyle w:val="ListParagraph"/>
        <w:rPr>
          <w:rFonts w:ascii="Times New Roman" w:hAnsi="Times New Roman" w:cs="Times New Roman"/>
        </w:rPr>
      </w:pPr>
    </w:p>
    <w:p w14:paraId="18303F7B" w14:textId="77777777"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0E000816" w14:textId="77777777" w:rsidR="00300B1E" w:rsidRPr="00300B1E" w:rsidRDefault="00300B1E" w:rsidP="00300B1E">
      <w:pPr>
        <w:pStyle w:val="ListParagraph"/>
        <w:rPr>
          <w:rFonts w:ascii="Times New Roman" w:hAnsi="Times New Roman" w:cs="Times New Roman"/>
        </w:rPr>
      </w:pPr>
    </w:p>
    <w:p w14:paraId="3242E286" w14:textId="77777777"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4AF900CD" w14:textId="77777777" w:rsidR="00300B1E" w:rsidRPr="00300B1E" w:rsidRDefault="00300B1E" w:rsidP="00300B1E">
      <w:pPr>
        <w:pStyle w:val="ListParagraph"/>
        <w:rPr>
          <w:rFonts w:ascii="Times New Roman" w:hAnsi="Times New Roman" w:cs="Times New Roman"/>
        </w:rPr>
      </w:pPr>
    </w:p>
    <w:p w14:paraId="4DA0954F" w14:textId="77777777"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248CD390"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499D0950" w14:textId="77777777" w:rsidR="00D36D15" w:rsidRPr="00300B1E" w:rsidRDefault="00D36D15" w:rsidP="00D36D15">
      <w:pPr>
        <w:pStyle w:val="ListParagraph"/>
        <w:numPr>
          <w:ilvl w:val="0"/>
          <w:numId w:val="3"/>
        </w:numPr>
        <w:rPr>
          <w:rFonts w:ascii="Times New Roman" w:hAnsi="Times New Roman" w:cs="Times New Roman"/>
          <w:b/>
          <w:u w:val="single"/>
        </w:rPr>
      </w:pPr>
      <w:r w:rsidRPr="00300B1E">
        <w:rPr>
          <w:rFonts w:ascii="Times New Roman" w:hAnsi="Times New Roman" w:cs="Times New Roman"/>
          <w:b/>
          <w:u w:val="single"/>
        </w:rPr>
        <w:lastRenderedPageBreak/>
        <w:t>Prescription Drug Formulary Design</w:t>
      </w:r>
    </w:p>
    <w:p w14:paraId="287B1F46" w14:textId="77777777" w:rsidR="00D36D15" w:rsidRPr="00300B1E" w:rsidRDefault="00D36D15" w:rsidP="00D36D15">
      <w:pPr>
        <w:pStyle w:val="ListParagraph"/>
        <w:rPr>
          <w:rFonts w:ascii="Times New Roman" w:hAnsi="Times New Roman" w:cs="Times New Roman"/>
          <w:b/>
          <w:u w:val="single"/>
        </w:rPr>
      </w:pPr>
    </w:p>
    <w:p w14:paraId="166B98C6" w14:textId="1F76F880" w:rsidR="00300B1E" w:rsidRPr="00300B1E" w:rsidRDefault="00300B1E" w:rsidP="00300B1E">
      <w:pPr>
        <w:pStyle w:val="ListParagraph"/>
        <w:numPr>
          <w:ilvl w:val="0"/>
          <w:numId w:val="9"/>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38D09D53" w14:textId="77777777" w:rsidR="00300B1E" w:rsidRPr="00300B1E" w:rsidRDefault="00300B1E" w:rsidP="00300B1E">
      <w:pPr>
        <w:pStyle w:val="ListParagraph"/>
        <w:rPr>
          <w:rFonts w:ascii="Times New Roman" w:hAnsi="Times New Roman" w:cs="Times New Roman"/>
        </w:rPr>
      </w:pPr>
    </w:p>
    <w:p w14:paraId="3630583D" w14:textId="77777777" w:rsidR="00300B1E" w:rsidRPr="00300B1E" w:rsidRDefault="00300B1E" w:rsidP="00300B1E">
      <w:pPr>
        <w:pStyle w:val="ListParagraph"/>
        <w:numPr>
          <w:ilvl w:val="0"/>
          <w:numId w:val="9"/>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77B5E2E4" w14:textId="77777777" w:rsidR="00300B1E" w:rsidRPr="00300B1E" w:rsidRDefault="00300B1E" w:rsidP="00300B1E">
      <w:pPr>
        <w:pStyle w:val="ListParagraph"/>
        <w:rPr>
          <w:rFonts w:ascii="Times New Roman" w:hAnsi="Times New Roman" w:cs="Times New Roman"/>
        </w:rPr>
      </w:pPr>
    </w:p>
    <w:p w14:paraId="17CE30A7" w14:textId="77777777" w:rsidR="00300B1E" w:rsidRPr="00300B1E" w:rsidRDefault="00300B1E" w:rsidP="00300B1E">
      <w:pPr>
        <w:pStyle w:val="ListParagraph"/>
        <w:numPr>
          <w:ilvl w:val="0"/>
          <w:numId w:val="9"/>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5C2D38D4" w14:textId="77777777" w:rsidR="00300B1E" w:rsidRPr="00300B1E" w:rsidRDefault="00300B1E" w:rsidP="00300B1E">
      <w:pPr>
        <w:pStyle w:val="ListParagraph"/>
        <w:rPr>
          <w:rFonts w:ascii="Times New Roman" w:hAnsi="Times New Roman" w:cs="Times New Roman"/>
        </w:rPr>
      </w:pPr>
    </w:p>
    <w:p w14:paraId="4DEA05C4" w14:textId="77777777" w:rsidR="00300B1E" w:rsidRPr="00300B1E" w:rsidRDefault="00300B1E" w:rsidP="00300B1E">
      <w:pPr>
        <w:pStyle w:val="ListParagraph"/>
        <w:numPr>
          <w:ilvl w:val="0"/>
          <w:numId w:val="9"/>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25EC077F" w14:textId="77777777" w:rsidR="00300B1E" w:rsidRPr="00300B1E" w:rsidRDefault="00300B1E" w:rsidP="00300B1E">
      <w:pPr>
        <w:pStyle w:val="ListParagraph"/>
        <w:rPr>
          <w:rFonts w:ascii="Times New Roman" w:hAnsi="Times New Roman" w:cs="Times New Roman"/>
        </w:rPr>
      </w:pPr>
    </w:p>
    <w:p w14:paraId="6AE85E10" w14:textId="77777777" w:rsidR="00300B1E" w:rsidRPr="00300B1E" w:rsidRDefault="00300B1E" w:rsidP="00300B1E">
      <w:pPr>
        <w:pStyle w:val="ListParagraph"/>
        <w:numPr>
          <w:ilvl w:val="0"/>
          <w:numId w:val="9"/>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6F6D7E3A"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56905EFF" w14:textId="77777777" w:rsidR="00D36D15" w:rsidRPr="00300B1E" w:rsidRDefault="00D36D15" w:rsidP="00D36D15">
      <w:pPr>
        <w:pStyle w:val="ListParagraph"/>
        <w:numPr>
          <w:ilvl w:val="0"/>
          <w:numId w:val="3"/>
        </w:numPr>
        <w:rPr>
          <w:rFonts w:ascii="Times New Roman" w:hAnsi="Times New Roman" w:cs="Times New Roman"/>
          <w:b/>
          <w:u w:val="single"/>
        </w:rPr>
      </w:pPr>
      <w:r w:rsidRPr="00300B1E">
        <w:rPr>
          <w:rFonts w:ascii="Times New Roman" w:hAnsi="Times New Roman" w:cs="Times New Roman"/>
          <w:b/>
          <w:u w:val="single"/>
        </w:rPr>
        <w:lastRenderedPageBreak/>
        <w:t>Case Management</w:t>
      </w:r>
    </w:p>
    <w:p w14:paraId="7B993413" w14:textId="77777777" w:rsidR="00D36D15" w:rsidRPr="00300B1E" w:rsidRDefault="00D36D15" w:rsidP="00D36D15">
      <w:pPr>
        <w:pStyle w:val="ListParagraph"/>
        <w:rPr>
          <w:rFonts w:ascii="Times New Roman" w:hAnsi="Times New Roman" w:cs="Times New Roman"/>
          <w:b/>
          <w:u w:val="single"/>
        </w:rPr>
      </w:pPr>
    </w:p>
    <w:p w14:paraId="3F6FBC22" w14:textId="324929BB" w:rsidR="00300B1E" w:rsidRPr="00300B1E" w:rsidRDefault="00300B1E" w:rsidP="00300B1E">
      <w:pPr>
        <w:pStyle w:val="ListParagraph"/>
        <w:numPr>
          <w:ilvl w:val="0"/>
          <w:numId w:val="10"/>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3C912850" w14:textId="77777777" w:rsidR="00300B1E" w:rsidRPr="00300B1E" w:rsidRDefault="00300B1E" w:rsidP="00300B1E">
      <w:pPr>
        <w:pStyle w:val="ListParagraph"/>
        <w:rPr>
          <w:rFonts w:ascii="Times New Roman" w:hAnsi="Times New Roman" w:cs="Times New Roman"/>
        </w:rPr>
      </w:pPr>
    </w:p>
    <w:p w14:paraId="27C4553D" w14:textId="77777777" w:rsidR="00300B1E" w:rsidRPr="00300B1E" w:rsidRDefault="00300B1E" w:rsidP="00300B1E">
      <w:pPr>
        <w:pStyle w:val="ListParagraph"/>
        <w:numPr>
          <w:ilvl w:val="0"/>
          <w:numId w:val="10"/>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3206C646" w14:textId="77777777" w:rsidR="00300B1E" w:rsidRPr="00300B1E" w:rsidRDefault="00300B1E" w:rsidP="00300B1E">
      <w:pPr>
        <w:pStyle w:val="ListParagraph"/>
        <w:rPr>
          <w:rFonts w:ascii="Times New Roman" w:hAnsi="Times New Roman" w:cs="Times New Roman"/>
        </w:rPr>
      </w:pPr>
    </w:p>
    <w:p w14:paraId="48F13F59" w14:textId="77777777" w:rsidR="00300B1E" w:rsidRPr="00300B1E" w:rsidRDefault="00300B1E" w:rsidP="00300B1E">
      <w:pPr>
        <w:pStyle w:val="ListParagraph"/>
        <w:numPr>
          <w:ilvl w:val="0"/>
          <w:numId w:val="10"/>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6A1823F4" w14:textId="77777777" w:rsidR="00300B1E" w:rsidRPr="00300B1E" w:rsidRDefault="00300B1E" w:rsidP="00300B1E">
      <w:pPr>
        <w:pStyle w:val="ListParagraph"/>
        <w:rPr>
          <w:rFonts w:ascii="Times New Roman" w:hAnsi="Times New Roman" w:cs="Times New Roman"/>
        </w:rPr>
      </w:pPr>
    </w:p>
    <w:p w14:paraId="3B2833B0" w14:textId="77777777" w:rsidR="00300B1E" w:rsidRPr="00300B1E" w:rsidRDefault="00300B1E" w:rsidP="00300B1E">
      <w:pPr>
        <w:pStyle w:val="ListParagraph"/>
        <w:numPr>
          <w:ilvl w:val="0"/>
          <w:numId w:val="10"/>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1053BDEF" w14:textId="77777777" w:rsidR="00300B1E" w:rsidRPr="00300B1E" w:rsidRDefault="00300B1E" w:rsidP="00300B1E">
      <w:pPr>
        <w:pStyle w:val="ListParagraph"/>
        <w:rPr>
          <w:rFonts w:ascii="Times New Roman" w:hAnsi="Times New Roman" w:cs="Times New Roman"/>
        </w:rPr>
      </w:pPr>
    </w:p>
    <w:p w14:paraId="77AA28E0" w14:textId="77777777" w:rsidR="00300B1E" w:rsidRPr="00300B1E" w:rsidRDefault="00300B1E" w:rsidP="00300B1E">
      <w:pPr>
        <w:pStyle w:val="ListParagraph"/>
        <w:numPr>
          <w:ilvl w:val="0"/>
          <w:numId w:val="10"/>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55EF1C46"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511C8FDB" w14:textId="77777777" w:rsidR="00D36D15" w:rsidRPr="00300B1E" w:rsidRDefault="00D36D15" w:rsidP="00D36D15">
      <w:pPr>
        <w:pStyle w:val="ListParagraph"/>
        <w:numPr>
          <w:ilvl w:val="0"/>
          <w:numId w:val="3"/>
        </w:numPr>
        <w:rPr>
          <w:rFonts w:ascii="Times New Roman" w:hAnsi="Times New Roman" w:cs="Times New Roman"/>
          <w:b/>
          <w:u w:val="single"/>
        </w:rPr>
      </w:pPr>
      <w:r w:rsidRPr="00300B1E">
        <w:rPr>
          <w:rFonts w:ascii="Times New Roman" w:hAnsi="Times New Roman" w:cs="Times New Roman"/>
          <w:b/>
          <w:u w:val="single"/>
        </w:rPr>
        <w:lastRenderedPageBreak/>
        <w:t>Process for Assessment of New Technologies</w:t>
      </w:r>
    </w:p>
    <w:p w14:paraId="4FC7AA03" w14:textId="77777777" w:rsidR="00300B1E" w:rsidRPr="00300B1E" w:rsidRDefault="00300B1E" w:rsidP="00300B1E">
      <w:pPr>
        <w:pStyle w:val="ListParagraph"/>
        <w:rPr>
          <w:rFonts w:ascii="Times New Roman" w:hAnsi="Times New Roman" w:cs="Times New Roman"/>
        </w:rPr>
      </w:pPr>
    </w:p>
    <w:p w14:paraId="39D20CAF" w14:textId="12C81C86" w:rsidR="00300B1E" w:rsidRPr="00300B1E" w:rsidRDefault="00300B1E" w:rsidP="00300B1E">
      <w:pPr>
        <w:pStyle w:val="ListParagraph"/>
        <w:numPr>
          <w:ilvl w:val="0"/>
          <w:numId w:val="12"/>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4A3D5603" w14:textId="77777777" w:rsidR="00300B1E" w:rsidRPr="00300B1E" w:rsidRDefault="00300B1E" w:rsidP="00300B1E">
      <w:pPr>
        <w:pStyle w:val="ListParagraph"/>
        <w:rPr>
          <w:rFonts w:ascii="Times New Roman" w:hAnsi="Times New Roman" w:cs="Times New Roman"/>
        </w:rPr>
      </w:pPr>
    </w:p>
    <w:p w14:paraId="2E199306" w14:textId="77777777" w:rsidR="00300B1E" w:rsidRPr="00300B1E" w:rsidRDefault="00300B1E" w:rsidP="00300B1E">
      <w:pPr>
        <w:pStyle w:val="ListParagraph"/>
        <w:numPr>
          <w:ilvl w:val="0"/>
          <w:numId w:val="12"/>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262A102B" w14:textId="77777777" w:rsidR="00300B1E" w:rsidRPr="00300B1E" w:rsidRDefault="00300B1E" w:rsidP="00300B1E">
      <w:pPr>
        <w:pStyle w:val="ListParagraph"/>
        <w:rPr>
          <w:rFonts w:ascii="Times New Roman" w:hAnsi="Times New Roman" w:cs="Times New Roman"/>
        </w:rPr>
      </w:pPr>
    </w:p>
    <w:p w14:paraId="36BB03EF" w14:textId="77777777" w:rsidR="00300B1E" w:rsidRPr="00300B1E" w:rsidRDefault="00300B1E" w:rsidP="00300B1E">
      <w:pPr>
        <w:pStyle w:val="ListParagraph"/>
        <w:numPr>
          <w:ilvl w:val="0"/>
          <w:numId w:val="12"/>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3F92B826" w14:textId="77777777" w:rsidR="00300B1E" w:rsidRPr="00300B1E" w:rsidRDefault="00300B1E" w:rsidP="00300B1E">
      <w:pPr>
        <w:pStyle w:val="ListParagraph"/>
        <w:rPr>
          <w:rFonts w:ascii="Times New Roman" w:hAnsi="Times New Roman" w:cs="Times New Roman"/>
        </w:rPr>
      </w:pPr>
    </w:p>
    <w:p w14:paraId="7AAF58DA" w14:textId="77777777" w:rsidR="00300B1E" w:rsidRPr="00300B1E" w:rsidRDefault="00300B1E" w:rsidP="00300B1E">
      <w:pPr>
        <w:pStyle w:val="ListParagraph"/>
        <w:numPr>
          <w:ilvl w:val="0"/>
          <w:numId w:val="12"/>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33F0953D" w14:textId="77777777" w:rsidR="00300B1E" w:rsidRPr="00300B1E" w:rsidRDefault="00300B1E" w:rsidP="00300B1E">
      <w:pPr>
        <w:pStyle w:val="ListParagraph"/>
        <w:rPr>
          <w:rFonts w:ascii="Times New Roman" w:hAnsi="Times New Roman" w:cs="Times New Roman"/>
        </w:rPr>
      </w:pPr>
    </w:p>
    <w:p w14:paraId="2F9A0A52" w14:textId="77777777" w:rsidR="00300B1E" w:rsidRPr="00300B1E" w:rsidRDefault="00300B1E" w:rsidP="00300B1E">
      <w:pPr>
        <w:pStyle w:val="ListParagraph"/>
        <w:numPr>
          <w:ilvl w:val="0"/>
          <w:numId w:val="12"/>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438AB85E"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3BCFBA0D" w14:textId="77777777" w:rsidR="00D36D15" w:rsidRPr="00300B1E" w:rsidRDefault="00D36D15" w:rsidP="00D36D15">
      <w:pPr>
        <w:pStyle w:val="ListParagraph"/>
        <w:numPr>
          <w:ilvl w:val="0"/>
          <w:numId w:val="3"/>
        </w:numPr>
        <w:rPr>
          <w:rFonts w:ascii="Times New Roman" w:hAnsi="Times New Roman" w:cs="Times New Roman"/>
          <w:b/>
          <w:u w:val="single"/>
        </w:rPr>
      </w:pPr>
      <w:r w:rsidRPr="00300B1E">
        <w:rPr>
          <w:rFonts w:ascii="Times New Roman" w:hAnsi="Times New Roman" w:cs="Times New Roman"/>
          <w:b/>
          <w:u w:val="single"/>
        </w:rPr>
        <w:lastRenderedPageBreak/>
        <w:t>Standards for Provider Credentialing and Contracting</w:t>
      </w:r>
    </w:p>
    <w:p w14:paraId="2B215EA3" w14:textId="77777777" w:rsidR="00300B1E" w:rsidRPr="00300B1E" w:rsidRDefault="00300B1E" w:rsidP="00300B1E">
      <w:pPr>
        <w:rPr>
          <w:rFonts w:ascii="Times New Roman" w:hAnsi="Times New Roman" w:cs="Times New Roman"/>
        </w:rPr>
      </w:pPr>
    </w:p>
    <w:p w14:paraId="3A386BDB" w14:textId="2DF86EBC" w:rsidR="00300B1E" w:rsidRPr="00300B1E" w:rsidRDefault="00300B1E" w:rsidP="00300B1E">
      <w:pPr>
        <w:pStyle w:val="ListParagraph"/>
        <w:numPr>
          <w:ilvl w:val="0"/>
          <w:numId w:val="13"/>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218E85D4" w14:textId="77777777" w:rsidR="00300B1E" w:rsidRPr="00300B1E" w:rsidRDefault="00300B1E" w:rsidP="00300B1E">
      <w:pPr>
        <w:pStyle w:val="ListParagraph"/>
        <w:rPr>
          <w:rFonts w:ascii="Times New Roman" w:hAnsi="Times New Roman" w:cs="Times New Roman"/>
        </w:rPr>
      </w:pPr>
    </w:p>
    <w:p w14:paraId="73B0E49D" w14:textId="77777777" w:rsidR="00300B1E" w:rsidRPr="00300B1E" w:rsidRDefault="00300B1E" w:rsidP="00300B1E">
      <w:pPr>
        <w:pStyle w:val="ListParagraph"/>
        <w:numPr>
          <w:ilvl w:val="0"/>
          <w:numId w:val="13"/>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643F49A1" w14:textId="77777777" w:rsidR="00300B1E" w:rsidRPr="00300B1E" w:rsidRDefault="00300B1E" w:rsidP="00300B1E">
      <w:pPr>
        <w:pStyle w:val="ListParagraph"/>
        <w:rPr>
          <w:rFonts w:ascii="Times New Roman" w:hAnsi="Times New Roman" w:cs="Times New Roman"/>
        </w:rPr>
      </w:pPr>
    </w:p>
    <w:p w14:paraId="6AF88339" w14:textId="77777777" w:rsidR="00300B1E" w:rsidRPr="00300B1E" w:rsidRDefault="00300B1E" w:rsidP="00300B1E">
      <w:pPr>
        <w:pStyle w:val="ListParagraph"/>
        <w:numPr>
          <w:ilvl w:val="0"/>
          <w:numId w:val="13"/>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5ACF0476" w14:textId="77777777" w:rsidR="00300B1E" w:rsidRPr="00300B1E" w:rsidRDefault="00300B1E" w:rsidP="00300B1E">
      <w:pPr>
        <w:pStyle w:val="ListParagraph"/>
        <w:rPr>
          <w:rFonts w:ascii="Times New Roman" w:hAnsi="Times New Roman" w:cs="Times New Roman"/>
        </w:rPr>
      </w:pPr>
    </w:p>
    <w:p w14:paraId="52EB0C4A" w14:textId="77777777" w:rsidR="00300B1E" w:rsidRPr="00300B1E" w:rsidRDefault="00300B1E" w:rsidP="00300B1E">
      <w:pPr>
        <w:pStyle w:val="ListParagraph"/>
        <w:numPr>
          <w:ilvl w:val="0"/>
          <w:numId w:val="13"/>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1E436287" w14:textId="77777777" w:rsidR="00300B1E" w:rsidRPr="00300B1E" w:rsidRDefault="00300B1E" w:rsidP="00300B1E">
      <w:pPr>
        <w:pStyle w:val="ListParagraph"/>
        <w:rPr>
          <w:rFonts w:ascii="Times New Roman" w:hAnsi="Times New Roman" w:cs="Times New Roman"/>
        </w:rPr>
      </w:pPr>
    </w:p>
    <w:p w14:paraId="1A27A13F" w14:textId="77777777" w:rsidR="00300B1E" w:rsidRPr="00300B1E" w:rsidRDefault="00300B1E" w:rsidP="00300B1E">
      <w:pPr>
        <w:pStyle w:val="ListParagraph"/>
        <w:numPr>
          <w:ilvl w:val="0"/>
          <w:numId w:val="13"/>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7D61BD4F"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29A86E38" w14:textId="77777777" w:rsidR="00D36D15" w:rsidRPr="00300B1E" w:rsidRDefault="00D36D15" w:rsidP="00D36D15">
      <w:pPr>
        <w:pStyle w:val="ListParagraph"/>
        <w:numPr>
          <w:ilvl w:val="0"/>
          <w:numId w:val="3"/>
        </w:numPr>
        <w:spacing w:after="0" w:line="240" w:lineRule="auto"/>
        <w:rPr>
          <w:rFonts w:ascii="Times New Roman" w:hAnsi="Times New Roman" w:cs="Times New Roman"/>
          <w:b/>
          <w:u w:val="single"/>
        </w:rPr>
      </w:pPr>
      <w:r w:rsidRPr="00300B1E">
        <w:rPr>
          <w:rFonts w:ascii="Times New Roman" w:hAnsi="Times New Roman" w:cs="Times New Roman"/>
          <w:b/>
          <w:u w:val="single"/>
        </w:rPr>
        <w:lastRenderedPageBreak/>
        <w:t>Exclusions for Failure to Complete a Course of Treatment</w:t>
      </w:r>
    </w:p>
    <w:p w14:paraId="3D993130" w14:textId="77777777" w:rsidR="00D36D15" w:rsidRPr="00300B1E" w:rsidRDefault="00D36D15" w:rsidP="00D36D15">
      <w:pPr>
        <w:pStyle w:val="ListParagraph"/>
        <w:spacing w:after="0" w:line="240" w:lineRule="auto"/>
        <w:rPr>
          <w:rFonts w:ascii="Times New Roman" w:hAnsi="Times New Roman" w:cs="Times New Roman"/>
          <w:b/>
          <w:u w:val="single"/>
        </w:rPr>
      </w:pPr>
    </w:p>
    <w:p w14:paraId="3900C5EB" w14:textId="28BDBAE1" w:rsidR="00300B1E" w:rsidRPr="00300B1E" w:rsidRDefault="00300B1E" w:rsidP="00300B1E">
      <w:pPr>
        <w:pStyle w:val="ListParagraph"/>
        <w:numPr>
          <w:ilvl w:val="0"/>
          <w:numId w:val="14"/>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6DB5AD26" w14:textId="77777777" w:rsidR="00300B1E" w:rsidRPr="00300B1E" w:rsidRDefault="00300B1E" w:rsidP="00300B1E">
      <w:pPr>
        <w:pStyle w:val="ListParagraph"/>
        <w:rPr>
          <w:rFonts w:ascii="Times New Roman" w:hAnsi="Times New Roman" w:cs="Times New Roman"/>
        </w:rPr>
      </w:pPr>
    </w:p>
    <w:p w14:paraId="6DC07068" w14:textId="77777777" w:rsidR="00300B1E" w:rsidRPr="00300B1E" w:rsidRDefault="00300B1E" w:rsidP="00300B1E">
      <w:pPr>
        <w:pStyle w:val="ListParagraph"/>
        <w:numPr>
          <w:ilvl w:val="0"/>
          <w:numId w:val="14"/>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0AA52B50" w14:textId="77777777" w:rsidR="00300B1E" w:rsidRPr="00300B1E" w:rsidRDefault="00300B1E" w:rsidP="00300B1E">
      <w:pPr>
        <w:pStyle w:val="ListParagraph"/>
        <w:rPr>
          <w:rFonts w:ascii="Times New Roman" w:hAnsi="Times New Roman" w:cs="Times New Roman"/>
        </w:rPr>
      </w:pPr>
    </w:p>
    <w:p w14:paraId="7D7B5455" w14:textId="77777777" w:rsidR="00300B1E" w:rsidRPr="00300B1E" w:rsidRDefault="00300B1E" w:rsidP="00300B1E">
      <w:pPr>
        <w:pStyle w:val="ListParagraph"/>
        <w:numPr>
          <w:ilvl w:val="0"/>
          <w:numId w:val="14"/>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7F5F2A86" w14:textId="77777777" w:rsidR="00300B1E" w:rsidRPr="00300B1E" w:rsidRDefault="00300B1E" w:rsidP="00300B1E">
      <w:pPr>
        <w:pStyle w:val="ListParagraph"/>
        <w:rPr>
          <w:rFonts w:ascii="Times New Roman" w:hAnsi="Times New Roman" w:cs="Times New Roman"/>
        </w:rPr>
      </w:pPr>
    </w:p>
    <w:p w14:paraId="00EF5B62" w14:textId="77777777" w:rsidR="00300B1E" w:rsidRPr="00300B1E" w:rsidRDefault="00300B1E" w:rsidP="00300B1E">
      <w:pPr>
        <w:pStyle w:val="ListParagraph"/>
        <w:numPr>
          <w:ilvl w:val="0"/>
          <w:numId w:val="14"/>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79916616" w14:textId="77777777" w:rsidR="00300B1E" w:rsidRPr="00300B1E" w:rsidRDefault="00300B1E" w:rsidP="00300B1E">
      <w:pPr>
        <w:pStyle w:val="ListParagraph"/>
        <w:rPr>
          <w:rFonts w:ascii="Times New Roman" w:hAnsi="Times New Roman" w:cs="Times New Roman"/>
        </w:rPr>
      </w:pPr>
    </w:p>
    <w:p w14:paraId="5A064FA1" w14:textId="77777777" w:rsidR="00300B1E" w:rsidRPr="00300B1E" w:rsidRDefault="00300B1E" w:rsidP="00300B1E">
      <w:pPr>
        <w:pStyle w:val="ListParagraph"/>
        <w:numPr>
          <w:ilvl w:val="0"/>
          <w:numId w:val="14"/>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3F29BF9C"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3FA8A1A2" w14:textId="77777777" w:rsidR="00D36D15" w:rsidRPr="00300B1E" w:rsidRDefault="00D36D15" w:rsidP="00D36D15">
      <w:pPr>
        <w:pStyle w:val="ListParagraph"/>
        <w:numPr>
          <w:ilvl w:val="0"/>
          <w:numId w:val="3"/>
        </w:numPr>
        <w:spacing w:after="0" w:line="240" w:lineRule="auto"/>
        <w:rPr>
          <w:rFonts w:ascii="Times New Roman" w:hAnsi="Times New Roman" w:cs="Times New Roman"/>
          <w:b/>
          <w:u w:val="single"/>
        </w:rPr>
      </w:pPr>
      <w:r w:rsidRPr="00300B1E">
        <w:rPr>
          <w:rFonts w:ascii="Times New Roman" w:hAnsi="Times New Roman" w:cs="Times New Roman"/>
          <w:b/>
          <w:u w:val="single"/>
        </w:rPr>
        <w:lastRenderedPageBreak/>
        <w:t>Restrictions that Limit Duration or Scope of Benefits for Services</w:t>
      </w:r>
    </w:p>
    <w:p w14:paraId="434D9526" w14:textId="77777777" w:rsidR="00300B1E" w:rsidRPr="00300B1E" w:rsidRDefault="00300B1E" w:rsidP="00300B1E">
      <w:pPr>
        <w:spacing w:after="0" w:line="240" w:lineRule="auto"/>
        <w:ind w:left="360"/>
        <w:rPr>
          <w:rFonts w:ascii="Times New Roman" w:hAnsi="Times New Roman" w:cs="Times New Roman"/>
          <w:b/>
          <w:u w:val="single"/>
        </w:rPr>
      </w:pPr>
    </w:p>
    <w:p w14:paraId="125FAFB8" w14:textId="606713EB" w:rsidR="00300B1E" w:rsidRPr="00300B1E" w:rsidRDefault="00300B1E" w:rsidP="00300B1E">
      <w:pPr>
        <w:pStyle w:val="ListParagraph"/>
        <w:numPr>
          <w:ilvl w:val="0"/>
          <w:numId w:val="15"/>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7BE4E24F" w14:textId="77777777" w:rsidR="00300B1E" w:rsidRPr="00300B1E" w:rsidRDefault="00300B1E" w:rsidP="00300B1E">
      <w:pPr>
        <w:pStyle w:val="ListParagraph"/>
        <w:rPr>
          <w:rFonts w:ascii="Times New Roman" w:hAnsi="Times New Roman" w:cs="Times New Roman"/>
        </w:rPr>
      </w:pPr>
    </w:p>
    <w:p w14:paraId="16CAE0F2" w14:textId="77777777" w:rsidR="00300B1E" w:rsidRPr="00300B1E" w:rsidRDefault="00300B1E" w:rsidP="00300B1E">
      <w:pPr>
        <w:pStyle w:val="ListParagraph"/>
        <w:numPr>
          <w:ilvl w:val="0"/>
          <w:numId w:val="15"/>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00245B4A" w14:textId="77777777" w:rsidR="00300B1E" w:rsidRPr="00300B1E" w:rsidRDefault="00300B1E" w:rsidP="00300B1E">
      <w:pPr>
        <w:pStyle w:val="ListParagraph"/>
        <w:rPr>
          <w:rFonts w:ascii="Times New Roman" w:hAnsi="Times New Roman" w:cs="Times New Roman"/>
        </w:rPr>
      </w:pPr>
    </w:p>
    <w:p w14:paraId="0DCEE247" w14:textId="77777777" w:rsidR="00300B1E" w:rsidRPr="00300B1E" w:rsidRDefault="00300B1E" w:rsidP="00300B1E">
      <w:pPr>
        <w:pStyle w:val="ListParagraph"/>
        <w:numPr>
          <w:ilvl w:val="0"/>
          <w:numId w:val="15"/>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54CB80B4" w14:textId="77777777" w:rsidR="00300B1E" w:rsidRPr="00300B1E" w:rsidRDefault="00300B1E" w:rsidP="00300B1E">
      <w:pPr>
        <w:pStyle w:val="ListParagraph"/>
        <w:rPr>
          <w:rFonts w:ascii="Times New Roman" w:hAnsi="Times New Roman" w:cs="Times New Roman"/>
        </w:rPr>
      </w:pPr>
    </w:p>
    <w:p w14:paraId="1E156978" w14:textId="77777777" w:rsidR="00300B1E" w:rsidRPr="00300B1E" w:rsidRDefault="00300B1E" w:rsidP="00300B1E">
      <w:pPr>
        <w:pStyle w:val="ListParagraph"/>
        <w:numPr>
          <w:ilvl w:val="0"/>
          <w:numId w:val="15"/>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367BD1BF" w14:textId="77777777" w:rsidR="00300B1E" w:rsidRPr="00300B1E" w:rsidRDefault="00300B1E" w:rsidP="00300B1E">
      <w:pPr>
        <w:pStyle w:val="ListParagraph"/>
        <w:rPr>
          <w:rFonts w:ascii="Times New Roman" w:hAnsi="Times New Roman" w:cs="Times New Roman"/>
        </w:rPr>
      </w:pPr>
    </w:p>
    <w:p w14:paraId="472A6C38" w14:textId="77777777" w:rsidR="00300B1E" w:rsidRPr="00300B1E" w:rsidRDefault="00300B1E" w:rsidP="00300B1E">
      <w:pPr>
        <w:pStyle w:val="ListParagraph"/>
        <w:numPr>
          <w:ilvl w:val="0"/>
          <w:numId w:val="15"/>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41868665"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60DEB9AA" w14:textId="77777777" w:rsidR="00D36D15" w:rsidRPr="00300B1E" w:rsidRDefault="00D36D15" w:rsidP="00D36D15">
      <w:pPr>
        <w:pStyle w:val="ListParagraph"/>
        <w:numPr>
          <w:ilvl w:val="0"/>
          <w:numId w:val="3"/>
        </w:numPr>
        <w:spacing w:after="0" w:line="240" w:lineRule="auto"/>
        <w:rPr>
          <w:rFonts w:ascii="Times New Roman" w:hAnsi="Times New Roman" w:cs="Times New Roman"/>
          <w:b/>
          <w:u w:val="single"/>
        </w:rPr>
      </w:pPr>
      <w:r w:rsidRPr="00300B1E">
        <w:rPr>
          <w:rFonts w:ascii="Times New Roman" w:hAnsi="Times New Roman" w:cs="Times New Roman"/>
          <w:b/>
          <w:u w:val="single"/>
        </w:rPr>
        <w:lastRenderedPageBreak/>
        <w:t>Restrictions for Provider Specialty</w:t>
      </w:r>
    </w:p>
    <w:p w14:paraId="5B859AF4" w14:textId="77777777" w:rsidR="00300B1E" w:rsidRPr="00300B1E" w:rsidRDefault="00300B1E" w:rsidP="00300B1E">
      <w:pPr>
        <w:rPr>
          <w:rFonts w:ascii="Times New Roman" w:hAnsi="Times New Roman" w:cs="Times New Roman"/>
        </w:rPr>
      </w:pPr>
    </w:p>
    <w:p w14:paraId="2F966792" w14:textId="242546A5" w:rsidR="00300B1E" w:rsidRPr="00300B1E" w:rsidRDefault="00300B1E" w:rsidP="00300B1E">
      <w:pPr>
        <w:pStyle w:val="ListParagraph"/>
        <w:numPr>
          <w:ilvl w:val="0"/>
          <w:numId w:val="16"/>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38101937" w14:textId="77777777" w:rsidR="00300B1E" w:rsidRPr="00300B1E" w:rsidRDefault="00300B1E" w:rsidP="00300B1E">
      <w:pPr>
        <w:pStyle w:val="ListParagraph"/>
        <w:rPr>
          <w:rFonts w:ascii="Times New Roman" w:hAnsi="Times New Roman" w:cs="Times New Roman"/>
        </w:rPr>
      </w:pPr>
    </w:p>
    <w:p w14:paraId="5CA43044" w14:textId="77777777" w:rsidR="00300B1E" w:rsidRPr="00300B1E" w:rsidRDefault="00300B1E" w:rsidP="00300B1E">
      <w:pPr>
        <w:pStyle w:val="ListParagraph"/>
        <w:numPr>
          <w:ilvl w:val="0"/>
          <w:numId w:val="16"/>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21DC8004" w14:textId="77777777" w:rsidR="00300B1E" w:rsidRPr="00300B1E" w:rsidRDefault="00300B1E" w:rsidP="00300B1E">
      <w:pPr>
        <w:pStyle w:val="ListParagraph"/>
        <w:rPr>
          <w:rFonts w:ascii="Times New Roman" w:hAnsi="Times New Roman" w:cs="Times New Roman"/>
        </w:rPr>
      </w:pPr>
    </w:p>
    <w:p w14:paraId="2327CEBB" w14:textId="77777777" w:rsidR="00300B1E" w:rsidRPr="00300B1E" w:rsidRDefault="00300B1E" w:rsidP="00300B1E">
      <w:pPr>
        <w:pStyle w:val="ListParagraph"/>
        <w:numPr>
          <w:ilvl w:val="0"/>
          <w:numId w:val="16"/>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49329507" w14:textId="77777777" w:rsidR="00300B1E" w:rsidRPr="00300B1E" w:rsidRDefault="00300B1E" w:rsidP="00300B1E">
      <w:pPr>
        <w:pStyle w:val="ListParagraph"/>
        <w:rPr>
          <w:rFonts w:ascii="Times New Roman" w:hAnsi="Times New Roman" w:cs="Times New Roman"/>
        </w:rPr>
      </w:pPr>
    </w:p>
    <w:p w14:paraId="348C171E" w14:textId="77777777" w:rsidR="00300B1E" w:rsidRPr="00300B1E" w:rsidRDefault="00300B1E" w:rsidP="00300B1E">
      <w:pPr>
        <w:pStyle w:val="ListParagraph"/>
        <w:numPr>
          <w:ilvl w:val="0"/>
          <w:numId w:val="16"/>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7D5FB11D" w14:textId="77777777" w:rsidR="00300B1E" w:rsidRPr="00300B1E" w:rsidRDefault="00300B1E" w:rsidP="00300B1E">
      <w:pPr>
        <w:pStyle w:val="ListParagraph"/>
        <w:rPr>
          <w:rFonts w:ascii="Times New Roman" w:hAnsi="Times New Roman" w:cs="Times New Roman"/>
        </w:rPr>
      </w:pPr>
    </w:p>
    <w:p w14:paraId="5B1A8FDB" w14:textId="77777777" w:rsidR="00300B1E" w:rsidRPr="00300B1E" w:rsidRDefault="00300B1E" w:rsidP="00300B1E">
      <w:pPr>
        <w:pStyle w:val="ListParagraph"/>
        <w:numPr>
          <w:ilvl w:val="0"/>
          <w:numId w:val="16"/>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250DBB2C"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1AD24F11" w14:textId="77777777" w:rsidR="00D36D15" w:rsidRPr="00300B1E" w:rsidRDefault="00D36D15" w:rsidP="00D36D15">
      <w:pPr>
        <w:pStyle w:val="ListParagraph"/>
        <w:numPr>
          <w:ilvl w:val="0"/>
          <w:numId w:val="3"/>
        </w:numPr>
        <w:rPr>
          <w:rFonts w:ascii="Times New Roman" w:hAnsi="Times New Roman" w:cs="Times New Roman"/>
          <w:b/>
          <w:u w:val="single"/>
        </w:rPr>
      </w:pPr>
      <w:r w:rsidRPr="00300B1E">
        <w:rPr>
          <w:rFonts w:ascii="Times New Roman" w:hAnsi="Times New Roman" w:cs="Times New Roman"/>
          <w:b/>
          <w:u w:val="single"/>
        </w:rPr>
        <w:lastRenderedPageBreak/>
        <w:t>Reimbursement for INN Providers, OON Providers, INN Facilities, OON Facilities (separately)</w:t>
      </w:r>
    </w:p>
    <w:p w14:paraId="11300EFA" w14:textId="77777777" w:rsidR="00D36D15" w:rsidRPr="00300B1E" w:rsidRDefault="00D36D15" w:rsidP="00D36D15">
      <w:pPr>
        <w:pStyle w:val="ListParagraph"/>
        <w:rPr>
          <w:rFonts w:ascii="Times New Roman" w:hAnsi="Times New Roman" w:cs="Times New Roman"/>
          <w:b/>
          <w:u w:val="single"/>
        </w:rPr>
      </w:pPr>
    </w:p>
    <w:p w14:paraId="7BBB5174" w14:textId="738EF7F1" w:rsidR="009831ED" w:rsidRPr="00300B1E" w:rsidRDefault="009831ED" w:rsidP="00300B1E">
      <w:pPr>
        <w:pStyle w:val="ListParagraph"/>
        <w:numPr>
          <w:ilvl w:val="0"/>
          <w:numId w:val="11"/>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5C30B7AA" w14:textId="77777777" w:rsidR="009831ED" w:rsidRPr="00300B1E" w:rsidRDefault="009831ED" w:rsidP="009831ED">
      <w:pPr>
        <w:pStyle w:val="ListParagraph"/>
        <w:rPr>
          <w:rFonts w:ascii="Times New Roman" w:hAnsi="Times New Roman" w:cs="Times New Roman"/>
        </w:rPr>
      </w:pPr>
    </w:p>
    <w:p w14:paraId="5402DD95" w14:textId="77777777" w:rsidR="009831ED" w:rsidRPr="00300B1E" w:rsidRDefault="009831ED" w:rsidP="00300B1E">
      <w:pPr>
        <w:pStyle w:val="ListParagraph"/>
        <w:numPr>
          <w:ilvl w:val="0"/>
          <w:numId w:val="11"/>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0CFB7B64" w14:textId="77777777" w:rsidR="00D36D15" w:rsidRPr="00300B1E" w:rsidRDefault="00D36D15" w:rsidP="00D36D15">
      <w:pPr>
        <w:pStyle w:val="ListParagraph"/>
        <w:rPr>
          <w:rFonts w:ascii="Times New Roman" w:hAnsi="Times New Roman" w:cs="Times New Roman"/>
        </w:rPr>
      </w:pPr>
    </w:p>
    <w:p w14:paraId="26B97223" w14:textId="77777777" w:rsidR="009831ED" w:rsidRPr="00300B1E" w:rsidRDefault="009831ED" w:rsidP="00300B1E">
      <w:pPr>
        <w:pStyle w:val="ListParagraph"/>
        <w:numPr>
          <w:ilvl w:val="0"/>
          <w:numId w:val="11"/>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335C7525" w14:textId="77777777" w:rsidR="009831ED" w:rsidRPr="00300B1E" w:rsidRDefault="009831ED" w:rsidP="009831ED">
      <w:pPr>
        <w:pStyle w:val="ListParagraph"/>
        <w:rPr>
          <w:rFonts w:ascii="Times New Roman" w:hAnsi="Times New Roman" w:cs="Times New Roman"/>
        </w:rPr>
      </w:pPr>
    </w:p>
    <w:p w14:paraId="7D06CA67" w14:textId="77777777" w:rsidR="009831ED" w:rsidRPr="00300B1E" w:rsidRDefault="009831ED" w:rsidP="00300B1E">
      <w:pPr>
        <w:pStyle w:val="ListParagraph"/>
        <w:numPr>
          <w:ilvl w:val="0"/>
          <w:numId w:val="11"/>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088FD9F1" w14:textId="77777777" w:rsidR="009831ED" w:rsidRPr="00300B1E" w:rsidRDefault="009831ED" w:rsidP="009831ED">
      <w:pPr>
        <w:pStyle w:val="ListParagraph"/>
        <w:rPr>
          <w:rFonts w:ascii="Times New Roman" w:hAnsi="Times New Roman" w:cs="Times New Roman"/>
        </w:rPr>
      </w:pPr>
    </w:p>
    <w:p w14:paraId="11A8A43B" w14:textId="77777777" w:rsidR="009831ED" w:rsidRPr="00300B1E" w:rsidRDefault="009831ED" w:rsidP="00300B1E">
      <w:pPr>
        <w:pStyle w:val="ListParagraph"/>
        <w:numPr>
          <w:ilvl w:val="0"/>
          <w:numId w:val="11"/>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0DB12F52" w14:textId="77777777" w:rsidR="009831ED" w:rsidRPr="00300B1E" w:rsidRDefault="009831ED">
      <w:pPr>
        <w:rPr>
          <w:rFonts w:ascii="Times New Roman" w:hAnsi="Times New Roman" w:cs="Times New Roman"/>
        </w:rPr>
      </w:pPr>
    </w:p>
    <w:sectPr w:rsidR="009831ED" w:rsidRPr="00300B1E" w:rsidSect="009831ED">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1ABC3" w14:textId="77777777" w:rsidR="00C47E93" w:rsidRDefault="00C47E93" w:rsidP="009831ED">
      <w:pPr>
        <w:spacing w:after="0" w:line="240" w:lineRule="auto"/>
      </w:pPr>
      <w:r>
        <w:separator/>
      </w:r>
    </w:p>
  </w:endnote>
  <w:endnote w:type="continuationSeparator" w:id="0">
    <w:p w14:paraId="66DC97E7" w14:textId="77777777" w:rsidR="00C47E93" w:rsidRDefault="00C47E93" w:rsidP="0098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53407"/>
      <w:docPartObj>
        <w:docPartGallery w:val="Page Numbers (Bottom of Page)"/>
        <w:docPartUnique/>
      </w:docPartObj>
    </w:sdtPr>
    <w:sdtEndPr>
      <w:rPr>
        <w:noProof/>
      </w:rPr>
    </w:sdtEndPr>
    <w:sdtContent>
      <w:p w14:paraId="20C99DC5" w14:textId="7AFE24E1" w:rsidR="008235D8" w:rsidRDefault="008235D8">
        <w:pPr>
          <w:pStyle w:val="Footer"/>
          <w:jc w:val="center"/>
        </w:pPr>
        <w:r>
          <w:fldChar w:fldCharType="begin"/>
        </w:r>
        <w:r>
          <w:instrText xml:space="preserve"> PAGE   \* MERGEFORMAT </w:instrText>
        </w:r>
        <w:r>
          <w:fldChar w:fldCharType="separate"/>
        </w:r>
        <w:r w:rsidR="007C747A">
          <w:rPr>
            <w:noProof/>
          </w:rPr>
          <w:t>2</w:t>
        </w:r>
        <w:r>
          <w:rPr>
            <w:noProof/>
          </w:rPr>
          <w:fldChar w:fldCharType="end"/>
        </w:r>
      </w:p>
    </w:sdtContent>
  </w:sdt>
  <w:p w14:paraId="71B65A64" w14:textId="77777777" w:rsidR="008235D8" w:rsidRDefault="0082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9AB48" w14:textId="77777777" w:rsidR="00C47E93" w:rsidRDefault="00C47E93" w:rsidP="009831ED">
      <w:pPr>
        <w:spacing w:after="0" w:line="240" w:lineRule="auto"/>
      </w:pPr>
      <w:r>
        <w:separator/>
      </w:r>
    </w:p>
  </w:footnote>
  <w:footnote w:type="continuationSeparator" w:id="0">
    <w:p w14:paraId="5A4D0E18" w14:textId="77777777" w:rsidR="00C47E93" w:rsidRDefault="00C47E93" w:rsidP="00983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D120" w14:textId="26BB41F3" w:rsidR="009831ED" w:rsidRPr="008235D8" w:rsidRDefault="00300B1E" w:rsidP="009831ED">
    <w:pPr>
      <w:rPr>
        <w:rFonts w:ascii="Times New Roman" w:hAnsi="Times New Roman" w:cs="Times New Roman"/>
        <w:b/>
      </w:rPr>
    </w:pPr>
    <w:r w:rsidRPr="008235D8">
      <w:rPr>
        <w:rFonts w:ascii="Times New Roman" w:hAnsi="Times New Roman" w:cs="Times New Roman"/>
        <w:b/>
      </w:rPr>
      <w:t>MHPAEA Summary</w:t>
    </w:r>
    <w:r w:rsidR="009831ED" w:rsidRPr="008235D8">
      <w:rPr>
        <w:rFonts w:ascii="Times New Roman" w:hAnsi="Times New Roman" w:cs="Times New Roman"/>
        <w:b/>
      </w:rPr>
      <w:t xml:space="preserve"> </w:t>
    </w:r>
    <w:r w:rsidR="007C5438">
      <w:rPr>
        <w:rFonts w:ascii="Times New Roman" w:hAnsi="Times New Roman" w:cs="Times New Roman"/>
        <w:b/>
      </w:rPr>
      <w:t>Form</w:t>
    </w:r>
  </w:p>
  <w:p w14:paraId="593CA951" w14:textId="77777777" w:rsidR="009831ED" w:rsidRDefault="009831ED">
    <w:pPr>
      <w:pStyle w:val="Header"/>
    </w:pPr>
  </w:p>
  <w:p w14:paraId="07386976" w14:textId="77777777" w:rsidR="009831ED" w:rsidRDefault="00983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574"/>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6670"/>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20ECE"/>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D7440"/>
    <w:multiLevelType w:val="hybridMultilevel"/>
    <w:tmpl w:val="B60EE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76EB"/>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80AC3"/>
    <w:multiLevelType w:val="hybridMultilevel"/>
    <w:tmpl w:val="FE6A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56710"/>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754B1"/>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C5CC6"/>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8656AA"/>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4470B"/>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2238C"/>
    <w:multiLevelType w:val="hybridMultilevel"/>
    <w:tmpl w:val="0776BC6A"/>
    <w:lvl w:ilvl="0" w:tplc="F95E4A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B5049"/>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328A1"/>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B526C"/>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8D1D38"/>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87E85"/>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C40F2"/>
    <w:multiLevelType w:val="hybridMultilevel"/>
    <w:tmpl w:val="4B403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3"/>
  </w:num>
  <w:num w:numId="4">
    <w:abstractNumId w:val="15"/>
  </w:num>
  <w:num w:numId="5">
    <w:abstractNumId w:val="6"/>
  </w:num>
  <w:num w:numId="6">
    <w:abstractNumId w:val="12"/>
  </w:num>
  <w:num w:numId="7">
    <w:abstractNumId w:val="9"/>
  </w:num>
  <w:num w:numId="8">
    <w:abstractNumId w:val="16"/>
  </w:num>
  <w:num w:numId="9">
    <w:abstractNumId w:val="13"/>
  </w:num>
  <w:num w:numId="10">
    <w:abstractNumId w:val="7"/>
  </w:num>
  <w:num w:numId="11">
    <w:abstractNumId w:val="8"/>
  </w:num>
  <w:num w:numId="12">
    <w:abstractNumId w:val="10"/>
  </w:num>
  <w:num w:numId="13">
    <w:abstractNumId w:val="0"/>
  </w:num>
  <w:num w:numId="14">
    <w:abstractNumId w:val="14"/>
  </w:num>
  <w:num w:numId="15">
    <w:abstractNumId w:val="1"/>
  </w:num>
  <w:num w:numId="16">
    <w:abstractNumId w:val="4"/>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ED"/>
    <w:rsid w:val="000C14A2"/>
    <w:rsid w:val="000D0CF5"/>
    <w:rsid w:val="00161ADE"/>
    <w:rsid w:val="002309BD"/>
    <w:rsid w:val="00293A4E"/>
    <w:rsid w:val="00300B1E"/>
    <w:rsid w:val="0032795F"/>
    <w:rsid w:val="003A6A60"/>
    <w:rsid w:val="003C0912"/>
    <w:rsid w:val="0044432B"/>
    <w:rsid w:val="004E7BFD"/>
    <w:rsid w:val="004F65FF"/>
    <w:rsid w:val="005E4D2F"/>
    <w:rsid w:val="00626C2F"/>
    <w:rsid w:val="00662235"/>
    <w:rsid w:val="007461CE"/>
    <w:rsid w:val="007C5438"/>
    <w:rsid w:val="007C747A"/>
    <w:rsid w:val="008235D8"/>
    <w:rsid w:val="00955AA6"/>
    <w:rsid w:val="009831ED"/>
    <w:rsid w:val="00B52977"/>
    <w:rsid w:val="00B850C9"/>
    <w:rsid w:val="00B96E71"/>
    <w:rsid w:val="00C47E93"/>
    <w:rsid w:val="00CA27C7"/>
    <w:rsid w:val="00CC43C6"/>
    <w:rsid w:val="00D36D15"/>
    <w:rsid w:val="00F60190"/>
    <w:rsid w:val="00FE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D5B5C"/>
  <w15:chartTrackingRefBased/>
  <w15:docId w15:val="{E2CD926A-4544-48C5-84A7-8602F727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1ED"/>
  </w:style>
  <w:style w:type="paragraph" w:styleId="Footer">
    <w:name w:val="footer"/>
    <w:basedOn w:val="Normal"/>
    <w:link w:val="FooterChar"/>
    <w:uiPriority w:val="99"/>
    <w:unhideWhenUsed/>
    <w:rsid w:val="00983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1ED"/>
  </w:style>
  <w:style w:type="table" w:styleId="TableGrid">
    <w:name w:val="Table Grid"/>
    <w:basedOn w:val="TableNormal"/>
    <w:uiPriority w:val="39"/>
    <w:rsid w:val="0098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1ED"/>
    <w:pPr>
      <w:ind w:left="720"/>
      <w:contextualSpacing/>
    </w:pPr>
  </w:style>
  <w:style w:type="character" w:styleId="CommentReference">
    <w:name w:val="annotation reference"/>
    <w:basedOn w:val="DefaultParagraphFont"/>
    <w:uiPriority w:val="99"/>
    <w:semiHidden/>
    <w:unhideWhenUsed/>
    <w:rsid w:val="00CA27C7"/>
    <w:rPr>
      <w:sz w:val="16"/>
      <w:szCs w:val="16"/>
    </w:rPr>
  </w:style>
  <w:style w:type="paragraph" w:styleId="CommentText">
    <w:name w:val="annotation text"/>
    <w:basedOn w:val="Normal"/>
    <w:link w:val="CommentTextChar"/>
    <w:uiPriority w:val="99"/>
    <w:semiHidden/>
    <w:unhideWhenUsed/>
    <w:rsid w:val="00CA27C7"/>
    <w:pPr>
      <w:spacing w:line="240" w:lineRule="auto"/>
    </w:pPr>
    <w:rPr>
      <w:sz w:val="20"/>
      <w:szCs w:val="20"/>
    </w:rPr>
  </w:style>
  <w:style w:type="character" w:customStyle="1" w:styleId="CommentTextChar">
    <w:name w:val="Comment Text Char"/>
    <w:basedOn w:val="DefaultParagraphFont"/>
    <w:link w:val="CommentText"/>
    <w:uiPriority w:val="99"/>
    <w:semiHidden/>
    <w:rsid w:val="00CA27C7"/>
    <w:rPr>
      <w:sz w:val="20"/>
      <w:szCs w:val="20"/>
    </w:rPr>
  </w:style>
  <w:style w:type="paragraph" w:styleId="CommentSubject">
    <w:name w:val="annotation subject"/>
    <w:basedOn w:val="CommentText"/>
    <w:next w:val="CommentText"/>
    <w:link w:val="CommentSubjectChar"/>
    <w:uiPriority w:val="99"/>
    <w:semiHidden/>
    <w:unhideWhenUsed/>
    <w:rsid w:val="00CA27C7"/>
    <w:rPr>
      <w:b/>
      <w:bCs/>
    </w:rPr>
  </w:style>
  <w:style w:type="character" w:customStyle="1" w:styleId="CommentSubjectChar">
    <w:name w:val="Comment Subject Char"/>
    <w:basedOn w:val="CommentTextChar"/>
    <w:link w:val="CommentSubject"/>
    <w:uiPriority w:val="99"/>
    <w:semiHidden/>
    <w:rsid w:val="00CA27C7"/>
    <w:rPr>
      <w:b/>
      <w:bCs/>
      <w:sz w:val="20"/>
      <w:szCs w:val="20"/>
    </w:rPr>
  </w:style>
  <w:style w:type="paragraph" w:styleId="BalloonText">
    <w:name w:val="Balloon Text"/>
    <w:basedOn w:val="Normal"/>
    <w:link w:val="BalloonTextChar"/>
    <w:uiPriority w:val="99"/>
    <w:semiHidden/>
    <w:unhideWhenUsed/>
    <w:rsid w:val="00CA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C7"/>
    <w:rPr>
      <w:rFonts w:ascii="Segoe UI" w:hAnsi="Segoe UI" w:cs="Segoe UI"/>
      <w:sz w:val="18"/>
      <w:szCs w:val="18"/>
    </w:rPr>
  </w:style>
  <w:style w:type="character" w:styleId="Hyperlink">
    <w:name w:val="Hyperlink"/>
    <w:basedOn w:val="DefaultParagraphFont"/>
    <w:uiPriority w:val="99"/>
    <w:semiHidden/>
    <w:unhideWhenUsed/>
    <w:rsid w:val="00FE61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4FD70D4D57E340B0DBDB56293AEA0F" ma:contentTypeVersion="2" ma:contentTypeDescription="Create a new document." ma:contentTypeScope="" ma:versionID="f1c28035d68f5ae458f4088280b00fcc">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C3A71F-B902-48B5-8EA8-7796AD7D48C5}"/>
</file>

<file path=customXml/itemProps2.xml><?xml version="1.0" encoding="utf-8"?>
<ds:datastoreItem xmlns:ds="http://schemas.openxmlformats.org/officeDocument/2006/customXml" ds:itemID="{7E5E8D69-0FBB-41BB-85A2-6D9EB0041465}"/>
</file>

<file path=customXml/itemProps3.xml><?xml version="1.0" encoding="utf-8"?>
<ds:datastoreItem xmlns:ds="http://schemas.openxmlformats.org/officeDocument/2006/customXml" ds:itemID="{C71959FB-C2AF-415A-9605-85400EE038F8}"/>
</file>

<file path=customXml/itemProps4.xml><?xml version="1.0" encoding="utf-8"?>
<ds:datastoreItem xmlns:ds="http://schemas.openxmlformats.org/officeDocument/2006/customXml" ds:itemID="{3C0F6AEB-0A53-413D-A4B0-2DE08DD3B39B}"/>
</file>

<file path=docProps/app.xml><?xml version="1.0" encoding="utf-8"?>
<Properties xmlns="http://schemas.openxmlformats.org/officeDocument/2006/extended-properties" xmlns:vt="http://schemas.openxmlformats.org/officeDocument/2006/docPropsVTypes">
  <Template>Normal</Template>
  <TotalTime>9</TotalTime>
  <Pages>16</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Maryland Insurance Administration</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Bailey</dc:creator>
  <cp:keywords/>
  <dc:description/>
  <cp:lastModifiedBy>David Cooney</cp:lastModifiedBy>
  <cp:revision>6</cp:revision>
  <dcterms:created xsi:type="dcterms:W3CDTF">2021-10-13T13:36:00Z</dcterms:created>
  <dcterms:modified xsi:type="dcterms:W3CDTF">2021-10-13T14:04:00Z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0x010100ED4FD70D4D57E340B0DBDB56293AEA0F</vt:lpwstr>
  </property>
</Properties>
</file>